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535F" w14:textId="77777777" w:rsidR="00452C6E" w:rsidRDefault="00452C6E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1F28A4F6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337A5934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77BCFCB9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2838476F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12193B7A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5BDCBD58" w14:textId="77777777" w:rsidR="003F62B1" w:rsidRDefault="003F62B1" w:rsidP="00BC12AF">
      <w:pPr>
        <w:pStyle w:val="Sansinterligne"/>
        <w:spacing w:line="276" w:lineRule="auto"/>
        <w:rPr>
          <w:rFonts w:ascii="Arial" w:hAnsi="Arial" w:cs="Arial"/>
          <w:b/>
        </w:rPr>
      </w:pPr>
    </w:p>
    <w:p w14:paraId="6E0107A6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754D34E0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2DF26877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254ABF36" w14:textId="2A998122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VISION 3</w:t>
      </w:r>
      <w:r w:rsidR="00BC12AF">
        <w:rPr>
          <w:rFonts w:ascii="Copperplate Gothic Bold" w:hAnsi="Copperplate Gothic Bold"/>
          <w:sz w:val="72"/>
        </w:rPr>
        <w:t xml:space="preserve"> </w:t>
      </w:r>
    </w:p>
    <w:p w14:paraId="29C6E216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jc w:val="center"/>
        <w:rPr>
          <w:rFonts w:ascii="Copperplate Gothic Bold" w:hAnsi="Copperplate Gothic Bold"/>
          <w:sz w:val="72"/>
        </w:rPr>
      </w:pPr>
    </w:p>
    <w:p w14:paraId="10765A82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spacing w:line="276" w:lineRule="auto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PLANIFICATION DU CHAPITRE</w:t>
      </w:r>
    </w:p>
    <w:p w14:paraId="332A471C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spacing w:line="276" w:lineRule="auto"/>
        <w:jc w:val="center"/>
        <w:rPr>
          <w:rFonts w:ascii="Copperplate Gothic Bold" w:hAnsi="Copperplate Gothic Bold"/>
          <w:sz w:val="36"/>
        </w:rPr>
      </w:pPr>
    </w:p>
    <w:p w14:paraId="77F6DBCE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spacing w:line="276" w:lineRule="auto"/>
        <w:jc w:val="center"/>
        <w:rPr>
          <w:rFonts w:ascii="Copperplate Gothic Bold" w:hAnsi="Copperplate Gothic Bold"/>
          <w:sz w:val="36"/>
        </w:rPr>
      </w:pPr>
    </w:p>
    <w:p w14:paraId="4DDC1DF7" w14:textId="277AF589" w:rsidR="003F62B1" w:rsidRPr="00A174E7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36"/>
        </w:rPr>
        <w:t>GROUPE 310</w:t>
      </w:r>
    </w:p>
    <w:p w14:paraId="3F965402" w14:textId="77777777" w:rsidR="003F62B1" w:rsidRDefault="003F62B1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21769D82" w14:textId="77777777" w:rsidR="001C1B29" w:rsidRDefault="001C1B29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5E85354E" w14:textId="77777777" w:rsidR="001C1B29" w:rsidRDefault="001C1B29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375ACA34" w14:textId="40E548D8" w:rsidR="001C1B29" w:rsidRDefault="001C1B29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_________________________________</w:t>
      </w:r>
    </w:p>
    <w:p w14:paraId="4599E5F5" w14:textId="7A01953B" w:rsidR="003F62B1" w:rsidRDefault="003F62B1" w:rsidP="003F62B1">
      <w:pPr>
        <w:pStyle w:val="Sansinterligne"/>
        <w:spacing w:line="276" w:lineRule="auto"/>
        <w:jc w:val="center"/>
        <w:rPr>
          <w:rFonts w:ascii="Arial" w:hAnsi="Arial" w:cs="Arial"/>
          <w:b/>
        </w:rPr>
        <w:sectPr w:rsidR="003F62B1" w:rsidSect="00452C6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C4A03B6" w14:textId="30F79D71" w:rsidR="007B45B1" w:rsidRPr="001F6C6A" w:rsidRDefault="0025583A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  <w:r w:rsidRPr="001F6C6A">
        <w:rPr>
          <w:rFonts w:ascii="Arial" w:hAnsi="Arial" w:cs="Arial"/>
          <w:b/>
        </w:rPr>
        <w:lastRenderedPageBreak/>
        <w:t>PLANIFICATION VISION 3</w:t>
      </w:r>
    </w:p>
    <w:p w14:paraId="6877FB4C" w14:textId="77777777" w:rsidR="0025583A" w:rsidRPr="0025583A" w:rsidRDefault="0025583A" w:rsidP="0025583A">
      <w:pPr>
        <w:pStyle w:val="Sansinterligne"/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13176" w:type="dxa"/>
        <w:tblLook w:val="04A0" w:firstRow="1" w:lastRow="0" w:firstColumn="1" w:lastColumn="0" w:noHBand="0" w:noVBand="1"/>
      </w:tblPr>
      <w:tblGrid>
        <w:gridCol w:w="548"/>
        <w:gridCol w:w="1103"/>
        <w:gridCol w:w="2293"/>
        <w:gridCol w:w="3115"/>
        <w:gridCol w:w="1983"/>
        <w:gridCol w:w="1700"/>
        <w:gridCol w:w="2434"/>
      </w:tblGrid>
      <w:tr w:rsidR="0025583A" w14:paraId="5403E7D7" w14:textId="77777777" w:rsidTr="00FC1DA4">
        <w:tc>
          <w:tcPr>
            <w:tcW w:w="540" w:type="dxa"/>
          </w:tcPr>
          <w:p w14:paraId="5DF06F5E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vAlign w:val="center"/>
          </w:tcPr>
          <w:p w14:paraId="6BED6467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Étape</w:t>
            </w:r>
          </w:p>
        </w:tc>
        <w:tc>
          <w:tcPr>
            <w:tcW w:w="2293" w:type="dxa"/>
            <w:vAlign w:val="center"/>
          </w:tcPr>
          <w:p w14:paraId="0D31BBE8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Notion</w:t>
            </w:r>
          </w:p>
        </w:tc>
        <w:tc>
          <w:tcPr>
            <w:tcW w:w="3118" w:type="dxa"/>
            <w:vAlign w:val="center"/>
          </w:tcPr>
          <w:p w14:paraId="480269C1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Capsule</w:t>
            </w:r>
          </w:p>
        </w:tc>
        <w:tc>
          <w:tcPr>
            <w:tcW w:w="1985" w:type="dxa"/>
            <w:vAlign w:val="center"/>
          </w:tcPr>
          <w:p w14:paraId="1F9FECFA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de cours</w:t>
            </w:r>
          </w:p>
        </w:tc>
        <w:tc>
          <w:tcPr>
            <w:tcW w:w="1701" w:type="dxa"/>
            <w:vAlign w:val="center"/>
          </w:tcPr>
          <w:p w14:paraId="555300D2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Exercices</w:t>
            </w:r>
          </w:p>
        </w:tc>
        <w:tc>
          <w:tcPr>
            <w:tcW w:w="2436" w:type="dxa"/>
            <w:vAlign w:val="center"/>
          </w:tcPr>
          <w:p w14:paraId="6C53557F" w14:textId="0B6E68B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Date limite pour terminer</w:t>
            </w:r>
            <w:r w:rsidR="00064372">
              <w:rPr>
                <w:rFonts w:ascii="Arial" w:hAnsi="Arial" w:cs="Arial"/>
                <w:b/>
              </w:rPr>
              <w:t xml:space="preserve"> et </w:t>
            </w:r>
            <w:r w:rsidR="00064372" w:rsidRPr="00064372">
              <w:rPr>
                <w:rFonts w:ascii="Arial" w:hAnsi="Arial" w:cs="Arial"/>
                <w:b/>
                <w:u w:val="single"/>
              </w:rPr>
              <w:t>comprendre</w:t>
            </w:r>
            <w:r w:rsidRPr="002558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jusqu’à cette étape</w:t>
            </w:r>
          </w:p>
        </w:tc>
      </w:tr>
      <w:tr w:rsidR="009D7585" w14:paraId="593C6CDF" w14:textId="77777777" w:rsidTr="00FC1DA4">
        <w:tc>
          <w:tcPr>
            <w:tcW w:w="540" w:type="dxa"/>
            <w:vMerge w:val="restart"/>
            <w:textDirection w:val="btLr"/>
          </w:tcPr>
          <w:p w14:paraId="34E202F1" w14:textId="77777777" w:rsidR="009D7585" w:rsidRPr="0025583A" w:rsidRDefault="009D7585" w:rsidP="0025583A">
            <w:pPr>
              <w:pStyle w:val="Sansinterligne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Section 3.1</w:t>
            </w:r>
          </w:p>
        </w:tc>
        <w:tc>
          <w:tcPr>
            <w:tcW w:w="1103" w:type="dxa"/>
            <w:vAlign w:val="center"/>
          </w:tcPr>
          <w:p w14:paraId="5D97973D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3" w:type="dxa"/>
            <w:vAlign w:val="center"/>
          </w:tcPr>
          <w:p w14:paraId="1B91E82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Définitions</w:t>
            </w:r>
          </w:p>
        </w:tc>
        <w:tc>
          <w:tcPr>
            <w:tcW w:w="3118" w:type="dxa"/>
            <w:vAlign w:val="center"/>
          </w:tcPr>
          <w:p w14:paraId="47834C8C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Définitions - Statistiques</w:t>
            </w:r>
          </w:p>
        </w:tc>
        <w:tc>
          <w:tcPr>
            <w:tcW w:w="1985" w:type="dxa"/>
            <w:vAlign w:val="center"/>
          </w:tcPr>
          <w:p w14:paraId="131C7BC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</w:t>
            </w:r>
          </w:p>
          <w:p w14:paraId="46C5C18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p.3 à 5</w:t>
            </w:r>
          </w:p>
        </w:tc>
        <w:tc>
          <w:tcPr>
            <w:tcW w:w="1701" w:type="dxa"/>
            <w:vAlign w:val="center"/>
          </w:tcPr>
          <w:p w14:paraId="2B9F683D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p.3 #1</w:t>
            </w:r>
          </w:p>
          <w:p w14:paraId="1D6EA51C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#5</w:t>
            </w:r>
          </w:p>
        </w:tc>
        <w:tc>
          <w:tcPr>
            <w:tcW w:w="2436" w:type="dxa"/>
            <w:vAlign w:val="center"/>
          </w:tcPr>
          <w:p w14:paraId="38C0D87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7585" w14:paraId="7C55D4FF" w14:textId="77777777" w:rsidTr="00FC1DA4">
        <w:tc>
          <w:tcPr>
            <w:tcW w:w="540" w:type="dxa"/>
            <w:vMerge/>
          </w:tcPr>
          <w:p w14:paraId="7E299095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B9CA1B6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3" w:type="dxa"/>
            <w:vAlign w:val="center"/>
          </w:tcPr>
          <w:p w14:paraId="62F4871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de caractères</w:t>
            </w:r>
          </w:p>
        </w:tc>
        <w:tc>
          <w:tcPr>
            <w:tcW w:w="3118" w:type="dxa"/>
            <w:vAlign w:val="center"/>
          </w:tcPr>
          <w:p w14:paraId="59EEDA70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Les types de caractères</w:t>
            </w:r>
          </w:p>
        </w:tc>
        <w:tc>
          <w:tcPr>
            <w:tcW w:w="1985" w:type="dxa"/>
            <w:vAlign w:val="center"/>
          </w:tcPr>
          <w:p w14:paraId="3B3EE22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</w:t>
            </w:r>
          </w:p>
          <w:p w14:paraId="7677392D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à 7</w:t>
            </w:r>
          </w:p>
        </w:tc>
        <w:tc>
          <w:tcPr>
            <w:tcW w:w="1701" w:type="dxa"/>
            <w:vAlign w:val="center"/>
          </w:tcPr>
          <w:p w14:paraId="56D95DF8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#3</w:t>
            </w:r>
          </w:p>
          <w:p w14:paraId="6BF6DF3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p.7 #9</w:t>
            </w:r>
          </w:p>
        </w:tc>
        <w:tc>
          <w:tcPr>
            <w:tcW w:w="2436" w:type="dxa"/>
            <w:vAlign w:val="center"/>
          </w:tcPr>
          <w:p w14:paraId="78DE1EF0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7585" w14:paraId="6EFB138C" w14:textId="77777777" w:rsidTr="00FC1DA4">
        <w:tc>
          <w:tcPr>
            <w:tcW w:w="540" w:type="dxa"/>
            <w:vMerge/>
          </w:tcPr>
          <w:p w14:paraId="03D92590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C82C095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3" w:type="dxa"/>
            <w:vAlign w:val="center"/>
          </w:tcPr>
          <w:p w14:paraId="7F22E19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Sondage, enquête et recensement</w:t>
            </w:r>
          </w:p>
        </w:tc>
        <w:tc>
          <w:tcPr>
            <w:tcW w:w="3118" w:type="dxa"/>
            <w:vAlign w:val="center"/>
          </w:tcPr>
          <w:p w14:paraId="7835CA1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Le sondage, l’enquête et le recensement</w:t>
            </w:r>
          </w:p>
        </w:tc>
        <w:tc>
          <w:tcPr>
            <w:tcW w:w="1985" w:type="dxa"/>
            <w:vAlign w:val="center"/>
          </w:tcPr>
          <w:p w14:paraId="42973CB5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</w:t>
            </w:r>
          </w:p>
          <w:p w14:paraId="3F00CFE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p.7</w:t>
            </w:r>
          </w:p>
        </w:tc>
        <w:tc>
          <w:tcPr>
            <w:tcW w:w="1701" w:type="dxa"/>
            <w:vAlign w:val="center"/>
          </w:tcPr>
          <w:p w14:paraId="1D35D80C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p.6 #7</w:t>
            </w:r>
          </w:p>
        </w:tc>
        <w:tc>
          <w:tcPr>
            <w:tcW w:w="2436" w:type="dxa"/>
            <w:vAlign w:val="center"/>
          </w:tcPr>
          <w:p w14:paraId="35ADFE21" w14:textId="45C7507E" w:rsidR="009D7585" w:rsidRDefault="00FC1DA4" w:rsidP="00FC1DA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du cours 3.3</w:t>
            </w:r>
          </w:p>
        </w:tc>
      </w:tr>
      <w:tr w:rsidR="009D7585" w14:paraId="0F5413F1" w14:textId="77777777" w:rsidTr="00FC1DA4">
        <w:tc>
          <w:tcPr>
            <w:tcW w:w="540" w:type="dxa"/>
            <w:vMerge/>
          </w:tcPr>
          <w:p w14:paraId="3129E0B7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E9E93E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149C494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Méthodes d’échantillonnage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AB3EC2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Le choix de l’échantillon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777951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</w:t>
            </w:r>
          </w:p>
          <w:p w14:paraId="497620D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p.8 à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7DC0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p.4 #2</w:t>
            </w:r>
          </w:p>
          <w:p w14:paraId="1B202021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#4</w:t>
            </w:r>
          </w:p>
          <w:p w14:paraId="3A7D5EF1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p.6 #6</w:t>
            </w:r>
          </w:p>
          <w:p w14:paraId="76B00BEE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p.7 #8 et 10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AC6952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7585" w14:paraId="10C62839" w14:textId="77777777" w:rsidTr="00FC1DA4">
        <w:tc>
          <w:tcPr>
            <w:tcW w:w="540" w:type="dxa"/>
            <w:vMerge/>
            <w:tcBorders>
              <w:bottom w:val="triple" w:sz="4" w:space="0" w:color="auto"/>
            </w:tcBorders>
          </w:tcPr>
          <w:p w14:paraId="278DCF2E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triple" w:sz="4" w:space="0" w:color="auto"/>
            </w:tcBorders>
            <w:vAlign w:val="center"/>
          </w:tcPr>
          <w:p w14:paraId="0651EE4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bottom w:val="triple" w:sz="4" w:space="0" w:color="auto"/>
            </w:tcBorders>
            <w:vAlign w:val="center"/>
          </w:tcPr>
          <w:p w14:paraId="102E059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Résumé de la section 3.1</w:t>
            </w:r>
          </w:p>
        </w:tc>
        <w:tc>
          <w:tcPr>
            <w:tcW w:w="3118" w:type="dxa"/>
            <w:tcBorders>
              <w:bottom w:val="triple" w:sz="4" w:space="0" w:color="auto"/>
            </w:tcBorders>
            <w:vAlign w:val="center"/>
          </w:tcPr>
          <w:p w14:paraId="50991A64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14:paraId="1C96526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14:paraId="4DE5399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p.9</w:t>
            </w:r>
          </w:p>
        </w:tc>
        <w:tc>
          <w:tcPr>
            <w:tcW w:w="2436" w:type="dxa"/>
            <w:tcBorders>
              <w:bottom w:val="triple" w:sz="4" w:space="0" w:color="auto"/>
            </w:tcBorders>
            <w:vAlign w:val="center"/>
          </w:tcPr>
          <w:p w14:paraId="6DDEA0A7" w14:textId="0A67C699" w:rsidR="009D7585" w:rsidRDefault="00FC1DA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3.4</w:t>
            </w:r>
          </w:p>
        </w:tc>
      </w:tr>
      <w:tr w:rsidR="001F6C6A" w14:paraId="319433F5" w14:textId="77777777" w:rsidTr="00FC1DA4">
        <w:tc>
          <w:tcPr>
            <w:tcW w:w="540" w:type="dxa"/>
            <w:vMerge w:val="restart"/>
            <w:tcBorders>
              <w:top w:val="triple" w:sz="4" w:space="0" w:color="auto"/>
            </w:tcBorders>
            <w:textDirection w:val="btLr"/>
          </w:tcPr>
          <w:p w14:paraId="1D01C86F" w14:textId="6D9984CB" w:rsidR="001F6C6A" w:rsidRPr="001F6C6A" w:rsidRDefault="001F6C6A" w:rsidP="001F6C6A">
            <w:pPr>
              <w:pStyle w:val="Sansinterligne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3.2</w:t>
            </w:r>
          </w:p>
        </w:tc>
        <w:tc>
          <w:tcPr>
            <w:tcW w:w="110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87306DD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9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FDB4380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Diagramme à bandes</w:t>
            </w:r>
          </w:p>
        </w:tc>
        <w:tc>
          <w:tcPr>
            <w:tcW w:w="311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9B9389A" w14:textId="65C012BB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Le diagramme à bandes</w:t>
            </w:r>
          </w:p>
        </w:tc>
        <w:tc>
          <w:tcPr>
            <w:tcW w:w="19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49B6D5F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</w:t>
            </w:r>
          </w:p>
          <w:p w14:paraId="11BD4124" w14:textId="2C4460F5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478C9B6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48DF1778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6C6A" w14:paraId="6C94F3AD" w14:textId="77777777" w:rsidTr="00FC1DA4">
        <w:tc>
          <w:tcPr>
            <w:tcW w:w="540" w:type="dxa"/>
            <w:vMerge/>
          </w:tcPr>
          <w:p w14:paraId="7436AFBD" w14:textId="77777777" w:rsidR="001F6C6A" w:rsidRDefault="001F6C6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0CDE2" w14:textId="29551734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4A6B" w14:textId="75A9C3BA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L’histogramme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11A6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L’histogramme</w:t>
            </w:r>
          </w:p>
          <w:p w14:paraId="321EB354" w14:textId="1303F89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La construction d’un histogramme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831D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</w:t>
            </w:r>
          </w:p>
          <w:p w14:paraId="5ED269CB" w14:textId="22B11B60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p.12-13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6723" w14:textId="62315691" w:rsidR="001F6C6A" w:rsidRDefault="00FC1DA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E941E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6C6A" w14:paraId="1FA5A7BA" w14:textId="77777777" w:rsidTr="00FC1DA4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D805D79" w14:textId="77777777" w:rsidR="001F6C6A" w:rsidRDefault="001F6C6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ECB3D" w14:textId="3120609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CCBC" w14:textId="4226486A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tableaux de données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1F96" w14:textId="51B4CFE4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Les tableaux de données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3F50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</w:t>
            </w:r>
          </w:p>
          <w:p w14:paraId="60C6AEC8" w14:textId="1E14B1FC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p.14 à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2112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9764" w14:textId="20055727" w:rsidR="001F6C6A" w:rsidRDefault="00FC1DA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3.5</w:t>
            </w:r>
          </w:p>
        </w:tc>
      </w:tr>
    </w:tbl>
    <w:p w14:paraId="18F9D7EA" w14:textId="77777777" w:rsidR="00793F29" w:rsidRDefault="00793F29">
      <w:r>
        <w:br w:type="page"/>
      </w:r>
    </w:p>
    <w:tbl>
      <w:tblPr>
        <w:tblStyle w:val="Grilledutableau"/>
        <w:tblW w:w="13176" w:type="dxa"/>
        <w:tblLook w:val="04A0" w:firstRow="1" w:lastRow="0" w:firstColumn="1" w:lastColumn="0" w:noHBand="0" w:noVBand="1"/>
      </w:tblPr>
      <w:tblGrid>
        <w:gridCol w:w="548"/>
        <w:gridCol w:w="1102"/>
        <w:gridCol w:w="2292"/>
        <w:gridCol w:w="3258"/>
        <w:gridCol w:w="1842"/>
        <w:gridCol w:w="1700"/>
        <w:gridCol w:w="2434"/>
      </w:tblGrid>
      <w:tr w:rsidR="007D5524" w14:paraId="0986F731" w14:textId="77777777" w:rsidTr="00793F29">
        <w:tc>
          <w:tcPr>
            <w:tcW w:w="540" w:type="dxa"/>
            <w:vMerge w:val="restart"/>
            <w:tcBorders>
              <w:top w:val="triple" w:sz="4" w:space="0" w:color="auto"/>
            </w:tcBorders>
            <w:textDirection w:val="btLr"/>
          </w:tcPr>
          <w:p w14:paraId="243337CE" w14:textId="6648FC09" w:rsidR="007D5524" w:rsidRPr="007D5524" w:rsidRDefault="007D5524" w:rsidP="007D5524">
            <w:pPr>
              <w:pStyle w:val="Sansinterligne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3.3</w:t>
            </w:r>
          </w:p>
        </w:tc>
        <w:tc>
          <w:tcPr>
            <w:tcW w:w="110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BF09DCB" w14:textId="19C5CFC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9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8E26B49" w14:textId="176126ED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L’étendue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13A90A1" w14:textId="7CF4DED8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1414EF">
              <w:rPr>
                <w:rFonts w:ascii="Arial" w:hAnsi="Arial" w:cs="Arial"/>
              </w:rPr>
              <w:t>L’étendue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06D8531D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</w:t>
            </w:r>
          </w:p>
          <w:p w14:paraId="1ECB6AC6" w14:textId="78917DFE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p.17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7CCBF230" w14:textId="0AAF1271" w:rsidR="007D5524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 #19</w:t>
            </w:r>
          </w:p>
        </w:tc>
        <w:tc>
          <w:tcPr>
            <w:tcW w:w="24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717077C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40712EA7" w14:textId="77777777" w:rsidTr="00793F29">
        <w:tc>
          <w:tcPr>
            <w:tcW w:w="540" w:type="dxa"/>
            <w:vMerge/>
          </w:tcPr>
          <w:p w14:paraId="59881D90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06E3" w14:textId="511795AF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C09AF" w14:textId="10D62C53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mode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4288" w14:textId="389DD20A" w:rsidR="007D5524" w:rsidRDefault="001414EF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L</w:t>
            </w:r>
            <w:r w:rsidR="007D5524">
              <w:rPr>
                <w:rFonts w:ascii="Arial" w:hAnsi="Arial" w:cs="Arial"/>
              </w:rPr>
              <w:t>e mode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193E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9A</w:t>
            </w:r>
          </w:p>
          <w:p w14:paraId="7C305447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p.17 à 19</w:t>
            </w:r>
          </w:p>
          <w:p w14:paraId="127151F2" w14:textId="694F209A" w:rsidR="001414EF" w:rsidRPr="001414EF" w:rsidRDefault="001414EF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414EF">
              <w:rPr>
                <w:rFonts w:ascii="Arial" w:hAnsi="Arial" w:cs="Arial"/>
                <w:b/>
                <w:i/>
                <w:sz w:val="20"/>
              </w:rPr>
              <w:t>**Remplir exemple p.18 avant l’écoute de la capsule**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7D91" w14:textId="796325B4" w:rsidR="007D5524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 #18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F68C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272D05B4" w14:textId="77777777" w:rsidTr="00793F29">
        <w:tc>
          <w:tcPr>
            <w:tcW w:w="540" w:type="dxa"/>
            <w:vMerge/>
          </w:tcPr>
          <w:p w14:paraId="599CBFE4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863C" w14:textId="05409D5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A808" w14:textId="1AE0C902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moyenne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F4AE" w14:textId="3808F8E9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La moyenne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B619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9B</w:t>
            </w:r>
          </w:p>
          <w:p w14:paraId="52256C69" w14:textId="4929483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p.20 à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D0A4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C48B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3A452D42" w14:textId="77777777" w:rsidTr="00793F29">
        <w:tc>
          <w:tcPr>
            <w:tcW w:w="540" w:type="dxa"/>
            <w:vMerge/>
          </w:tcPr>
          <w:p w14:paraId="48CFB8ED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3DE1" w14:textId="0AE61B51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BC26" w14:textId="38B299D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médiane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EEEB9" w14:textId="3A43E0BE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La médiane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4C1D9" w14:textId="6E471BE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9C</w:t>
            </w:r>
          </w:p>
          <w:p w14:paraId="3688FEDB" w14:textId="390729F1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p.22 à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F49F" w14:textId="3B0AF88F" w:rsidR="00ED3387" w:rsidRDefault="00ED3387" w:rsidP="00ED3387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 à 16 #20 à 28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422B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61337FE1" w14:textId="77777777" w:rsidTr="00793F29">
        <w:tc>
          <w:tcPr>
            <w:tcW w:w="540" w:type="dxa"/>
            <w:vMerge/>
          </w:tcPr>
          <w:p w14:paraId="05744C60" w14:textId="30B2B519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2B8A5" w14:textId="0FBDBC39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6D81" w14:textId="7CEA963E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moyenne pondérée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C65A" w14:textId="175AF636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La moyenne pondérée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573F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9D</w:t>
            </w:r>
          </w:p>
          <w:p w14:paraId="7EE95863" w14:textId="5835E484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CB2B" w14:textId="2EEE621D" w:rsidR="007D5524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p.19 à 21 #34 à 38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F1E8B" w14:textId="0EC69E14" w:rsidR="007D5524" w:rsidRDefault="00793F29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3.6</w:t>
            </w:r>
          </w:p>
        </w:tc>
      </w:tr>
      <w:tr w:rsidR="007D5524" w14:paraId="6563EF31" w14:textId="77777777" w:rsidTr="00793F29">
        <w:tc>
          <w:tcPr>
            <w:tcW w:w="540" w:type="dxa"/>
            <w:vMerge/>
          </w:tcPr>
          <w:p w14:paraId="42B311B1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A9BE6" w14:textId="45DC064A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B647" w14:textId="24EA1668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mesures de tendance centrale dans un tableau de données condensées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6E9A" w14:textId="0F0E77CD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Les mesures de tendance centrale dans un tableau de données condensées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70C7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</w:t>
            </w:r>
          </w:p>
          <w:p w14:paraId="387BD540" w14:textId="03C4072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C0C9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8BE6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58DB9B73" w14:textId="77777777" w:rsidTr="00793F29">
        <w:tc>
          <w:tcPr>
            <w:tcW w:w="540" w:type="dxa"/>
            <w:vMerge/>
          </w:tcPr>
          <w:p w14:paraId="35241649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BBB2" w14:textId="7BE7642A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78F3" w14:textId="76FA93D8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mesures de tendance centrale dans un tableau de données groupées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E197" w14:textId="34E46BE4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Les mesures de tendance centrale dans un tableau de données groupées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DDA11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11</w:t>
            </w:r>
          </w:p>
          <w:p w14:paraId="077F1322" w14:textId="305C8B55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p.26-27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B873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EDFB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20BB71E7" w14:textId="77777777" w:rsidTr="00793F29">
        <w:tc>
          <w:tcPr>
            <w:tcW w:w="540" w:type="dxa"/>
            <w:vMerge/>
          </w:tcPr>
          <w:p w14:paraId="6CA8E62D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2693497B" w14:textId="520D752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14:paraId="7B76B458" w14:textId="6954F30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mesures de tendance centrale et de dispersion avec des données manquantes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AFCF9EF" w14:textId="72DCA34D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Données manquantes 1</w:t>
            </w:r>
          </w:p>
          <w:p w14:paraId="09119E69" w14:textId="481B0C5F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Données manquantes 2</w:t>
            </w:r>
          </w:p>
          <w:p w14:paraId="13F18ACF" w14:textId="04E5BA7F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Données manquantes 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466DDF9" w14:textId="4A891C5B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12 p.28 à 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F2B715" w14:textId="7534DD1F" w:rsidR="00ED3387" w:rsidRDefault="00ED3387" w:rsidP="00ED3387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p.16 à 18 #29 à 33</w:t>
            </w:r>
          </w:p>
          <w:p w14:paraId="695E6AD4" w14:textId="4D66A0D5" w:rsidR="00ED3387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p.22-23 #39-40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66352AE5" w14:textId="74AB27F3" w:rsidR="007D5524" w:rsidRDefault="00793F29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3.8</w:t>
            </w:r>
          </w:p>
        </w:tc>
      </w:tr>
    </w:tbl>
    <w:p w14:paraId="326CEF9C" w14:textId="77777777" w:rsidR="00452C6E" w:rsidRDefault="00452C6E" w:rsidP="0025583A">
      <w:pPr>
        <w:pStyle w:val="Sansinterligne"/>
        <w:spacing w:line="276" w:lineRule="auto"/>
        <w:jc w:val="both"/>
        <w:rPr>
          <w:rFonts w:ascii="Arial" w:hAnsi="Arial" w:cs="Arial"/>
        </w:rPr>
        <w:sectPr w:rsidR="00452C6E" w:rsidSect="00793F29">
          <w:pgSz w:w="15840" w:h="12240" w:orient="landscape"/>
          <w:pgMar w:top="1800" w:right="1440" w:bottom="993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1"/>
        <w:gridCol w:w="1773"/>
        <w:gridCol w:w="1772"/>
      </w:tblGrid>
      <w:tr w:rsidR="003F62B1" w14:paraId="6BDEDD0A" w14:textId="77777777" w:rsidTr="003F62B1">
        <w:tc>
          <w:tcPr>
            <w:tcW w:w="1771" w:type="dxa"/>
          </w:tcPr>
          <w:p w14:paraId="5CA13029" w14:textId="3F79115F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LUNDI</w:t>
            </w:r>
          </w:p>
        </w:tc>
        <w:tc>
          <w:tcPr>
            <w:tcW w:w="1771" w:type="dxa"/>
          </w:tcPr>
          <w:p w14:paraId="2EC17E8B" w14:textId="229C5257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771" w:type="dxa"/>
          </w:tcPr>
          <w:p w14:paraId="502078AE" w14:textId="286219A3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771" w:type="dxa"/>
          </w:tcPr>
          <w:p w14:paraId="08C2916B" w14:textId="567E46D9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772" w:type="dxa"/>
          </w:tcPr>
          <w:p w14:paraId="2B51600F" w14:textId="4570DB5B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</w:p>
        </w:tc>
      </w:tr>
      <w:tr w:rsidR="003F62B1" w14:paraId="1FA95D9D" w14:textId="77777777" w:rsidTr="00CF66F4">
        <w:tc>
          <w:tcPr>
            <w:tcW w:w="1771" w:type="dxa"/>
            <w:tcBorders>
              <w:bottom w:val="nil"/>
            </w:tcBorders>
          </w:tcPr>
          <w:p w14:paraId="5FD2AE4F" w14:textId="77777777" w:rsidR="003F62B1" w:rsidRPr="00CF66F4" w:rsidRDefault="003F62B1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bottom w:val="nil"/>
            </w:tcBorders>
          </w:tcPr>
          <w:p w14:paraId="3075F946" w14:textId="372859A4" w:rsidR="003F62B1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24 novembre</w:t>
            </w:r>
          </w:p>
        </w:tc>
        <w:tc>
          <w:tcPr>
            <w:tcW w:w="1771" w:type="dxa"/>
            <w:tcBorders>
              <w:bottom w:val="nil"/>
            </w:tcBorders>
          </w:tcPr>
          <w:p w14:paraId="38E8AD79" w14:textId="2203B3E2" w:rsidR="003F62B1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71" w:type="dxa"/>
            <w:tcBorders>
              <w:bottom w:val="nil"/>
            </w:tcBorders>
          </w:tcPr>
          <w:p w14:paraId="5153D9E4" w14:textId="0318ADA3" w:rsidR="003F62B1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72" w:type="dxa"/>
            <w:tcBorders>
              <w:bottom w:val="nil"/>
            </w:tcBorders>
          </w:tcPr>
          <w:p w14:paraId="18DADEFD" w14:textId="64C9F318" w:rsidR="003F62B1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27</w:t>
            </w:r>
          </w:p>
        </w:tc>
      </w:tr>
      <w:tr w:rsidR="003F62B1" w14:paraId="4C69AE65" w14:textId="77777777" w:rsidTr="00CF66F4">
        <w:trPr>
          <w:trHeight w:val="1186"/>
        </w:trPr>
        <w:tc>
          <w:tcPr>
            <w:tcW w:w="1771" w:type="dxa"/>
            <w:tcBorders>
              <w:top w:val="nil"/>
            </w:tcBorders>
          </w:tcPr>
          <w:p w14:paraId="3B61E351" w14:textId="77777777" w:rsidR="003F62B1" w:rsidRDefault="003F62B1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1D38FABE" w14:textId="77777777" w:rsidR="003F62B1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 xml:space="preserve">Cours </w:t>
            </w:r>
            <w:r w:rsidR="001C1B29" w:rsidRPr="00CF66F4">
              <w:rPr>
                <w:rFonts w:ascii="Arial" w:hAnsi="Arial" w:cs="Arial"/>
                <w:u w:val="single"/>
              </w:rPr>
              <w:t>3.1</w:t>
            </w:r>
          </w:p>
          <w:p w14:paraId="355A7072" w14:textId="5C2F30D7" w:rsidR="00064372" w:rsidRPr="00064372" w:rsidRDefault="00064372" w:rsidP="00064372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064372">
              <w:rPr>
                <w:rFonts w:ascii="Arial" w:hAnsi="Arial" w:cs="Arial"/>
                <w:sz w:val="20"/>
              </w:rPr>
              <w:t>Atelier : définitions et types de caractères</w:t>
            </w:r>
          </w:p>
        </w:tc>
        <w:tc>
          <w:tcPr>
            <w:tcW w:w="1771" w:type="dxa"/>
            <w:tcBorders>
              <w:top w:val="nil"/>
            </w:tcBorders>
          </w:tcPr>
          <w:p w14:paraId="61DF802E" w14:textId="77777777" w:rsidR="003F62B1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 xml:space="preserve">Cours </w:t>
            </w:r>
            <w:r w:rsidR="001C1B29" w:rsidRPr="00CF66F4">
              <w:rPr>
                <w:rFonts w:ascii="Arial" w:hAnsi="Arial" w:cs="Arial"/>
                <w:u w:val="single"/>
              </w:rPr>
              <w:t>3.2</w:t>
            </w:r>
          </w:p>
          <w:p w14:paraId="69988CF8" w14:textId="11E6CB08" w:rsidR="00064372" w:rsidRPr="00CF66F4" w:rsidRDefault="00064372" w:rsidP="00064372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 xml:space="preserve">Atelier : </w:t>
            </w:r>
            <w:r>
              <w:rPr>
                <w:rFonts w:ascii="Arial" w:hAnsi="Arial" w:cs="Arial"/>
                <w:sz w:val="20"/>
              </w:rPr>
              <w:t>Sondage, enquête et recensement</w:t>
            </w:r>
          </w:p>
        </w:tc>
        <w:tc>
          <w:tcPr>
            <w:tcW w:w="1771" w:type="dxa"/>
            <w:tcBorders>
              <w:top w:val="nil"/>
            </w:tcBorders>
          </w:tcPr>
          <w:p w14:paraId="5E07B9FC" w14:textId="77777777" w:rsidR="003F62B1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 xml:space="preserve">Cours </w:t>
            </w:r>
            <w:r w:rsidR="001C1B29" w:rsidRPr="00CF66F4">
              <w:rPr>
                <w:rFonts w:ascii="Arial" w:hAnsi="Arial" w:cs="Arial"/>
                <w:u w:val="single"/>
              </w:rPr>
              <w:t>3.3</w:t>
            </w:r>
          </w:p>
          <w:p w14:paraId="1C64F1D8" w14:textId="4C26394B" w:rsidR="00064372" w:rsidRPr="00CF66F4" w:rsidRDefault="00064372" w:rsidP="00064372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 xml:space="preserve">Atelier : </w:t>
            </w:r>
            <w:r>
              <w:rPr>
                <w:rFonts w:ascii="Arial" w:hAnsi="Arial" w:cs="Arial"/>
                <w:sz w:val="20"/>
              </w:rPr>
              <w:t>Méthodes d’échantillonnage</w:t>
            </w:r>
          </w:p>
        </w:tc>
        <w:tc>
          <w:tcPr>
            <w:tcW w:w="1772" w:type="dxa"/>
            <w:tcBorders>
              <w:top w:val="nil"/>
            </w:tcBorders>
          </w:tcPr>
          <w:p w14:paraId="7170BE4C" w14:textId="77777777" w:rsidR="003F62B1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 xml:space="preserve">Cours </w:t>
            </w:r>
            <w:r w:rsidR="001C1B29" w:rsidRPr="00CF66F4">
              <w:rPr>
                <w:rFonts w:ascii="Arial" w:hAnsi="Arial" w:cs="Arial"/>
                <w:u w:val="single"/>
              </w:rPr>
              <w:t>3.4</w:t>
            </w:r>
          </w:p>
          <w:p w14:paraId="265FB32C" w14:textId="77777777" w:rsidR="00064372" w:rsidRDefault="00064372" w:rsidP="00064372">
            <w:pPr>
              <w:pStyle w:val="Sansinterlign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groupe : </w:t>
            </w:r>
          </w:p>
          <w:p w14:paraId="679EA696" w14:textId="40695E86" w:rsidR="0067112A" w:rsidRPr="00CF66F4" w:rsidRDefault="0067112A" w:rsidP="00064372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Socrative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sur la section 3.1</w:t>
            </w:r>
          </w:p>
        </w:tc>
      </w:tr>
      <w:tr w:rsidR="001C1B29" w14:paraId="7126EBE2" w14:textId="77777777" w:rsidTr="00CF66F4">
        <w:tc>
          <w:tcPr>
            <w:tcW w:w="1771" w:type="dxa"/>
            <w:tcBorders>
              <w:bottom w:val="nil"/>
            </w:tcBorders>
          </w:tcPr>
          <w:p w14:paraId="7567DD1C" w14:textId="7D344219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71" w:type="dxa"/>
            <w:tcBorders>
              <w:bottom w:val="nil"/>
            </w:tcBorders>
          </w:tcPr>
          <w:p w14:paraId="2C9A632D" w14:textId="58D8A2CE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1 décembre</w:t>
            </w:r>
          </w:p>
        </w:tc>
        <w:tc>
          <w:tcPr>
            <w:tcW w:w="1771" w:type="dxa"/>
            <w:tcBorders>
              <w:bottom w:val="nil"/>
            </w:tcBorders>
          </w:tcPr>
          <w:p w14:paraId="39DB6D52" w14:textId="09EA9E11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71" w:type="dxa"/>
            <w:tcBorders>
              <w:bottom w:val="nil"/>
            </w:tcBorders>
          </w:tcPr>
          <w:p w14:paraId="31FDB091" w14:textId="08BEB4DE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72" w:type="dxa"/>
            <w:tcBorders>
              <w:bottom w:val="nil"/>
            </w:tcBorders>
          </w:tcPr>
          <w:p w14:paraId="6C6B72FB" w14:textId="172D4F17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4</w:t>
            </w:r>
          </w:p>
        </w:tc>
      </w:tr>
      <w:tr w:rsidR="001C1B29" w14:paraId="152A8283" w14:textId="77777777" w:rsidTr="00CF66F4">
        <w:tc>
          <w:tcPr>
            <w:tcW w:w="1771" w:type="dxa"/>
            <w:tcBorders>
              <w:top w:val="nil"/>
            </w:tcBorders>
          </w:tcPr>
          <w:p w14:paraId="255C15B8" w14:textId="77777777" w:rsidR="001C1B29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 xml:space="preserve">Cours </w:t>
            </w:r>
            <w:r w:rsidR="001C1B29" w:rsidRPr="00CF66F4">
              <w:rPr>
                <w:rFonts w:ascii="Arial" w:hAnsi="Arial" w:cs="Arial"/>
                <w:u w:val="single"/>
              </w:rPr>
              <w:t>3.5</w:t>
            </w:r>
          </w:p>
          <w:p w14:paraId="5B2D4046" w14:textId="44DDE51B" w:rsidR="0067112A" w:rsidRPr="00CF66F4" w:rsidRDefault="0067112A" w:rsidP="0067112A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 xml:space="preserve">Atelier : </w:t>
            </w:r>
            <w:r w:rsidR="00793F29">
              <w:rPr>
                <w:rFonts w:ascii="Arial" w:hAnsi="Arial" w:cs="Arial"/>
                <w:sz w:val="20"/>
              </w:rPr>
              <w:t>Histogramme et tableaux de données</w:t>
            </w:r>
          </w:p>
        </w:tc>
        <w:tc>
          <w:tcPr>
            <w:tcW w:w="1771" w:type="dxa"/>
            <w:tcBorders>
              <w:top w:val="nil"/>
            </w:tcBorders>
          </w:tcPr>
          <w:p w14:paraId="15EF52CA" w14:textId="77777777" w:rsidR="001C1B29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 xml:space="preserve">Cours </w:t>
            </w:r>
            <w:r w:rsidR="001C1B29" w:rsidRPr="00CF66F4">
              <w:rPr>
                <w:rFonts w:ascii="Arial" w:hAnsi="Arial" w:cs="Arial"/>
                <w:u w:val="single"/>
              </w:rPr>
              <w:t>3.6</w:t>
            </w:r>
          </w:p>
          <w:p w14:paraId="744FBDF5" w14:textId="670A3CAD" w:rsidR="00793F29" w:rsidRDefault="00793F29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64372">
              <w:rPr>
                <w:rFonts w:ascii="Arial" w:hAnsi="Arial" w:cs="Arial"/>
                <w:sz w:val="20"/>
              </w:rPr>
              <w:t>Atelier :</w:t>
            </w:r>
            <w:r>
              <w:rPr>
                <w:rFonts w:ascii="Arial" w:hAnsi="Arial" w:cs="Arial"/>
                <w:sz w:val="20"/>
              </w:rPr>
              <w:t xml:space="preserve"> Étendue, mode, moyenne, médiane, moyenne pondérée</w:t>
            </w:r>
          </w:p>
          <w:p w14:paraId="7207B3D0" w14:textId="1947D8AA" w:rsidR="00793F29" w:rsidRPr="00CF66F4" w:rsidRDefault="00793F29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2C8A3277" w14:textId="6A231417" w:rsidR="001C1B29" w:rsidRDefault="00CF66F4" w:rsidP="00CF66F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COURS</w:t>
            </w:r>
          </w:p>
        </w:tc>
        <w:tc>
          <w:tcPr>
            <w:tcW w:w="1771" w:type="dxa"/>
            <w:tcBorders>
              <w:top w:val="nil"/>
            </w:tcBorders>
          </w:tcPr>
          <w:p w14:paraId="4CBEDB77" w14:textId="5EC6B3B5" w:rsidR="001C1B29" w:rsidRDefault="00CF66F4" w:rsidP="00CF66F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COURS</w:t>
            </w:r>
          </w:p>
        </w:tc>
        <w:tc>
          <w:tcPr>
            <w:tcW w:w="1772" w:type="dxa"/>
            <w:tcBorders>
              <w:top w:val="nil"/>
            </w:tcBorders>
          </w:tcPr>
          <w:p w14:paraId="50F65512" w14:textId="07E9228A" w:rsidR="001C1B29" w:rsidRDefault="00CF66F4" w:rsidP="00CF66F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 pédagogique</w:t>
            </w:r>
          </w:p>
        </w:tc>
      </w:tr>
      <w:tr w:rsidR="001C1B29" w14:paraId="0D68D8D8" w14:textId="77777777" w:rsidTr="00793F29">
        <w:tc>
          <w:tcPr>
            <w:tcW w:w="1771" w:type="dxa"/>
            <w:tcBorders>
              <w:bottom w:val="nil"/>
            </w:tcBorders>
          </w:tcPr>
          <w:p w14:paraId="6A173246" w14:textId="0A538A66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71" w:type="dxa"/>
            <w:tcBorders>
              <w:bottom w:val="nil"/>
            </w:tcBorders>
          </w:tcPr>
          <w:p w14:paraId="16F091AE" w14:textId="41F119CF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6A6A6" w:themeFill="background1" w:themeFillShade="A6"/>
          </w:tcPr>
          <w:p w14:paraId="2611896B" w14:textId="59780139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71" w:type="dxa"/>
            <w:tcBorders>
              <w:bottom w:val="nil"/>
            </w:tcBorders>
          </w:tcPr>
          <w:p w14:paraId="09D1931C" w14:textId="6BD3DE8A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72" w:type="dxa"/>
            <w:tcBorders>
              <w:bottom w:val="nil"/>
            </w:tcBorders>
          </w:tcPr>
          <w:p w14:paraId="4805465A" w14:textId="3A0D577C" w:rsidR="001C1B29" w:rsidRPr="00CF66F4" w:rsidRDefault="001C1B29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F66F4">
              <w:rPr>
                <w:rFonts w:ascii="Arial" w:hAnsi="Arial" w:cs="Arial"/>
                <w:b/>
              </w:rPr>
              <w:t>11</w:t>
            </w:r>
          </w:p>
        </w:tc>
      </w:tr>
      <w:tr w:rsidR="001C1B29" w14:paraId="1A017480" w14:textId="77777777" w:rsidTr="004E7EAB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0FE314E8" w14:textId="77777777" w:rsidR="001C1B29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3.7</w:t>
            </w:r>
          </w:p>
          <w:p w14:paraId="6C6857ED" w14:textId="65288871" w:rsidR="00793F29" w:rsidRPr="00CF66F4" w:rsidRDefault="00793F29" w:rsidP="00793F29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>Atelier :</w:t>
            </w:r>
            <w:r>
              <w:rPr>
                <w:rFonts w:ascii="Arial" w:hAnsi="Arial" w:cs="Arial"/>
                <w:sz w:val="20"/>
              </w:rPr>
              <w:t xml:space="preserve"> Recherche de données manquantes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5F0737EE" w14:textId="77777777" w:rsidR="001C1B29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3.8</w:t>
            </w:r>
          </w:p>
          <w:p w14:paraId="268CF7FA" w14:textId="77777777" w:rsidR="00793F29" w:rsidRDefault="00793F29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Atelier :</w:t>
            </w:r>
          </w:p>
          <w:p w14:paraId="7A0211A9" w14:textId="0911E7EC" w:rsidR="00793F29" w:rsidRPr="00CF66F4" w:rsidRDefault="00793F29" w:rsidP="00793F29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</w:rPr>
              <w:t>Réponse aux questions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F8C120A" w14:textId="1391DCDA" w:rsidR="001C1B29" w:rsidRPr="00793F29" w:rsidRDefault="00CF66F4" w:rsidP="00CF66F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 w:rsidRPr="00793F29">
              <w:rPr>
                <w:rFonts w:ascii="Arial" w:hAnsi="Arial" w:cs="Arial"/>
              </w:rPr>
              <w:t>EXAMEN VISION 3</w:t>
            </w:r>
          </w:p>
          <w:p w14:paraId="5DD25DED" w14:textId="6A6A38EB" w:rsidR="00CF66F4" w:rsidRPr="00793F29" w:rsidRDefault="00CF66F4" w:rsidP="00CF66F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 w:rsidRPr="00793F29">
              <w:rPr>
                <w:rFonts w:ascii="Arial" w:hAnsi="Arial" w:cs="Arial"/>
              </w:rPr>
              <w:t>6 % de la C2</w:t>
            </w:r>
          </w:p>
          <w:p w14:paraId="3C6C7642" w14:textId="1893F789" w:rsidR="00CF66F4" w:rsidRPr="00793F29" w:rsidRDefault="00CF66F4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2801912D" w14:textId="72F4323D" w:rsidR="001C1B29" w:rsidRPr="00BC12AF" w:rsidRDefault="00BC12AF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Cours R1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5F2B44F6" w14:textId="74417AFF" w:rsidR="001C1B29" w:rsidRP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COURS</w:t>
            </w:r>
          </w:p>
        </w:tc>
      </w:tr>
      <w:tr w:rsidR="004E7EAB" w14:paraId="2AB26E15" w14:textId="77777777" w:rsidTr="004E7EAB"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5E8BDD0C" w14:textId="6F782D80" w:rsidR="004E7EAB" w:rsidRPr="004E7EAB" w:rsidRDefault="004E7EAB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E7EA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36AC0634" w14:textId="7076733F" w:rsidR="004E7EAB" w:rsidRPr="004E7EAB" w:rsidRDefault="004E7EAB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E7EA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076C180" w14:textId="440CAE6A" w:rsidR="004E7EAB" w:rsidRPr="004E7EAB" w:rsidRDefault="004E7EAB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E7EA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6E9FF59" w14:textId="358BE336" w:rsidR="004E7EAB" w:rsidRPr="004E7EAB" w:rsidRDefault="004E7EAB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E7EA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</w:tcPr>
          <w:p w14:paraId="39F5EDD9" w14:textId="52986C20" w:rsidR="004E7EAB" w:rsidRPr="004E7EAB" w:rsidRDefault="004E7EAB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E7EAB">
              <w:rPr>
                <w:rFonts w:ascii="Arial" w:hAnsi="Arial" w:cs="Arial"/>
                <w:b/>
              </w:rPr>
              <w:t>18</w:t>
            </w:r>
          </w:p>
        </w:tc>
      </w:tr>
      <w:tr w:rsidR="004E7EAB" w14:paraId="117C7A9A" w14:textId="77777777" w:rsidTr="004E7EAB">
        <w:tc>
          <w:tcPr>
            <w:tcW w:w="1771" w:type="dxa"/>
            <w:tcBorders>
              <w:top w:val="nil"/>
            </w:tcBorders>
          </w:tcPr>
          <w:p w14:paraId="0A786447" w14:textId="3C78FBD7" w:rsidR="004E7EAB" w:rsidRPr="004E7EAB" w:rsidRDefault="004E7EAB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Cours R2</w:t>
            </w:r>
          </w:p>
        </w:tc>
        <w:tc>
          <w:tcPr>
            <w:tcW w:w="1771" w:type="dxa"/>
            <w:tcBorders>
              <w:top w:val="nil"/>
            </w:tcBorders>
          </w:tcPr>
          <w:p w14:paraId="47AB9C5C" w14:textId="08623662" w:rsidR="004E7EAB" w:rsidRP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COURS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BFBFBF" w:themeFill="background1" w:themeFillShade="BF"/>
          </w:tcPr>
          <w:p w14:paraId="1570B6E6" w14:textId="77777777" w:rsidR="004E7EAB" w:rsidRDefault="004E7EAB" w:rsidP="004E7EAB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Cours R3</w:t>
            </w:r>
          </w:p>
          <w:p w14:paraId="5F82647C" w14:textId="77777777" w:rsid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9A417A" w14:textId="67DA195E" w:rsidR="004E7EAB" w:rsidRP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ORAUX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BFBFBF" w:themeFill="background1" w:themeFillShade="BF"/>
          </w:tcPr>
          <w:p w14:paraId="350C2489" w14:textId="77777777" w:rsidR="004E7EAB" w:rsidRDefault="004E7EAB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Cours R4</w:t>
            </w:r>
          </w:p>
          <w:p w14:paraId="2855E1E8" w14:textId="77777777" w:rsid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CEA6CF" w14:textId="2DE25923" w:rsidR="004E7EAB" w:rsidRP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ORAUX</w:t>
            </w:r>
          </w:p>
        </w:tc>
        <w:tc>
          <w:tcPr>
            <w:tcW w:w="1772" w:type="dxa"/>
            <w:tcBorders>
              <w:top w:val="nil"/>
            </w:tcBorders>
          </w:tcPr>
          <w:p w14:paraId="01C85A9A" w14:textId="77777777" w:rsid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38931F" w14:textId="7E4866D6" w:rsid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d’examen</w:t>
            </w:r>
          </w:p>
          <w:p w14:paraId="2FE22399" w14:textId="4723D56A" w:rsid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D99FDEC" w14:textId="276A41D9" w:rsidR="0025583A" w:rsidRPr="0025583A" w:rsidRDefault="0025583A" w:rsidP="0025583A">
      <w:pPr>
        <w:pStyle w:val="Sansinterligne"/>
        <w:spacing w:line="276" w:lineRule="auto"/>
        <w:jc w:val="both"/>
        <w:rPr>
          <w:rFonts w:ascii="Arial" w:hAnsi="Arial" w:cs="Arial"/>
        </w:rPr>
      </w:pPr>
    </w:p>
    <w:sectPr w:rsidR="0025583A" w:rsidRPr="0025583A" w:rsidSect="00452C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3A"/>
    <w:rsid w:val="00064372"/>
    <w:rsid w:val="001414EF"/>
    <w:rsid w:val="001C1B29"/>
    <w:rsid w:val="001F6C6A"/>
    <w:rsid w:val="0025583A"/>
    <w:rsid w:val="003F62B1"/>
    <w:rsid w:val="00452C6E"/>
    <w:rsid w:val="004D614E"/>
    <w:rsid w:val="004E7EAB"/>
    <w:rsid w:val="0067112A"/>
    <w:rsid w:val="00793F29"/>
    <w:rsid w:val="007B45B1"/>
    <w:rsid w:val="007D5524"/>
    <w:rsid w:val="007F0F77"/>
    <w:rsid w:val="00964D7A"/>
    <w:rsid w:val="009D7585"/>
    <w:rsid w:val="00BC12AF"/>
    <w:rsid w:val="00C34F80"/>
    <w:rsid w:val="00CF66F4"/>
    <w:rsid w:val="00ED3387"/>
    <w:rsid w:val="00FC1D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9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83A"/>
  </w:style>
  <w:style w:type="table" w:styleId="Grilledutableau">
    <w:name w:val="Table Grid"/>
    <w:basedOn w:val="TableauNormal"/>
    <w:uiPriority w:val="59"/>
    <w:rsid w:val="0025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83A"/>
  </w:style>
  <w:style w:type="table" w:styleId="Grilledutableau">
    <w:name w:val="Table Grid"/>
    <w:basedOn w:val="TableauNormal"/>
    <w:uiPriority w:val="59"/>
    <w:rsid w:val="0025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EC1A5-6894-4EAE-95D4-BE33167E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407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Administrateur</cp:lastModifiedBy>
  <cp:revision>14</cp:revision>
  <dcterms:created xsi:type="dcterms:W3CDTF">2015-11-10T22:28:00Z</dcterms:created>
  <dcterms:modified xsi:type="dcterms:W3CDTF">2015-11-16T20:12:00Z</dcterms:modified>
</cp:coreProperties>
</file>