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1093"/>
        <w:gridCol w:w="2415"/>
        <w:gridCol w:w="3773"/>
      </w:tblGrid>
      <w:tr w:rsidR="00087A3A" w:rsidRPr="007F42CE" w:rsidTr="00087A3A">
        <w:trPr>
          <w:cantSplit/>
        </w:trPr>
        <w:tc>
          <w:tcPr>
            <w:tcW w:w="1897" w:type="pct"/>
            <w:gridSpan w:val="2"/>
          </w:tcPr>
          <w:p w:rsidR="00087A3A" w:rsidRPr="007F42CE" w:rsidRDefault="00087A3A" w:rsidP="00087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Collège </w:t>
            </w:r>
            <w:r w:rsidR="007F42CE"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Reine-Marie</w:t>
            </w:r>
          </w:p>
        </w:tc>
        <w:tc>
          <w:tcPr>
            <w:tcW w:w="3103" w:type="pct"/>
            <w:gridSpan w:val="2"/>
          </w:tcPr>
          <w:p w:rsidR="00087A3A" w:rsidRPr="007F42CE" w:rsidRDefault="007F42CE" w:rsidP="002441B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Décembre 2019</w:t>
            </w:r>
          </w:p>
        </w:tc>
      </w:tr>
      <w:tr w:rsidR="00087A3A" w:rsidRPr="007F42CE" w:rsidTr="00087A3A">
        <w:trPr>
          <w:cantSplit/>
        </w:trPr>
        <w:tc>
          <w:tcPr>
            <w:tcW w:w="1897" w:type="pct"/>
            <w:gridSpan w:val="2"/>
          </w:tcPr>
          <w:p w:rsidR="00087A3A" w:rsidRPr="007F42CE" w:rsidRDefault="00087A3A" w:rsidP="00087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Mathématique CST</w:t>
            </w:r>
            <w:r w:rsidRPr="007F42CE">
              <w:rPr>
                <w:rFonts w:asciiTheme="majorHAnsi" w:eastAsia="Times New Roman" w:hAnsiTheme="majorHAnsi" w:cs="Times New Roman"/>
                <w:sz w:val="24"/>
                <w:szCs w:val="24"/>
                <w:vertAlign w:val="subscript"/>
                <w:lang w:eastAsia="fr-FR"/>
              </w:rPr>
              <w:t>5</w:t>
            </w:r>
          </w:p>
        </w:tc>
        <w:tc>
          <w:tcPr>
            <w:tcW w:w="3103" w:type="pct"/>
            <w:gridSpan w:val="2"/>
          </w:tcPr>
          <w:p w:rsidR="00087A3A" w:rsidRPr="007F42CE" w:rsidRDefault="00087A3A" w:rsidP="00087A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Optimisation linéaire</w:t>
            </w:r>
          </w:p>
        </w:tc>
      </w:tr>
      <w:tr w:rsidR="00087A3A" w:rsidRPr="007F42CE" w:rsidTr="00087A3A">
        <w:trPr>
          <w:trHeight w:val="249"/>
        </w:trPr>
        <w:tc>
          <w:tcPr>
            <w:tcW w:w="1349" w:type="pct"/>
          </w:tcPr>
          <w:p w:rsidR="00087A3A" w:rsidRPr="007F42CE" w:rsidRDefault="00087A3A" w:rsidP="00087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59" w:type="pct"/>
            <w:gridSpan w:val="2"/>
          </w:tcPr>
          <w:p w:rsidR="00087A3A" w:rsidRPr="007F42CE" w:rsidRDefault="00087A3A" w:rsidP="00087A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92" w:type="pct"/>
          </w:tcPr>
          <w:p w:rsidR="00087A3A" w:rsidRPr="007F42CE" w:rsidRDefault="00087A3A" w:rsidP="00087A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</w:tc>
      </w:tr>
      <w:tr w:rsidR="00087A3A" w:rsidRPr="007F42CE" w:rsidTr="00087A3A">
        <w:trPr>
          <w:cantSplit/>
          <w:trHeight w:val="249"/>
        </w:trPr>
        <w:tc>
          <w:tcPr>
            <w:tcW w:w="3108" w:type="pct"/>
            <w:gridSpan w:val="3"/>
          </w:tcPr>
          <w:p w:rsidR="00087A3A" w:rsidRPr="007F42CE" w:rsidRDefault="00087A3A" w:rsidP="00087A3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Nom : ______________________________________</w:t>
            </w:r>
            <w:r w:rsidR="00EB65A3"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__________</w:t>
            </w:r>
          </w:p>
        </w:tc>
        <w:tc>
          <w:tcPr>
            <w:tcW w:w="1892" w:type="pct"/>
          </w:tcPr>
          <w:p w:rsidR="00087A3A" w:rsidRPr="007F42CE" w:rsidRDefault="00087A3A" w:rsidP="00087A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Groupe : ____</w:t>
            </w:r>
            <w:r w:rsidR="00EB65A3"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_</w:t>
            </w:r>
            <w:r w:rsidRPr="007F42CE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_</w:t>
            </w:r>
          </w:p>
        </w:tc>
      </w:tr>
    </w:tbl>
    <w:p w:rsidR="00087A3A" w:rsidRPr="007F42CE" w:rsidRDefault="00087A3A" w:rsidP="00087A3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087A3A" w:rsidRPr="007F42CE" w:rsidRDefault="00E42400" w:rsidP="00087A3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eastAsia="fr-FR"/>
        </w:rPr>
      </w:pPr>
      <w:r w:rsidRPr="007F42CE">
        <w:rPr>
          <w:rFonts w:asciiTheme="majorHAnsi" w:eastAsia="Times New Roman" w:hAnsiTheme="majorHAnsi" w:cs="Times New Roman"/>
          <w:b/>
          <w:i/>
          <w:sz w:val="24"/>
          <w:szCs w:val="24"/>
          <w:lang w:eastAsia="fr-FR"/>
        </w:rPr>
        <w:t>Optimisation, 1</w:t>
      </w:r>
      <w:r w:rsidRPr="007F42CE">
        <w:rPr>
          <w:rFonts w:asciiTheme="majorHAnsi" w:eastAsia="Times New Roman" w:hAnsiTheme="majorHAnsi" w:cs="Times New Roman"/>
          <w:b/>
          <w:i/>
          <w:sz w:val="24"/>
          <w:szCs w:val="24"/>
          <w:vertAlign w:val="superscript"/>
          <w:lang w:eastAsia="fr-FR"/>
        </w:rPr>
        <w:t>ère</w:t>
      </w:r>
      <w:r w:rsidRPr="007F42CE">
        <w:rPr>
          <w:rFonts w:asciiTheme="majorHAnsi" w:eastAsia="Times New Roman" w:hAnsiTheme="majorHAnsi" w:cs="Times New Roman"/>
          <w:b/>
          <w:i/>
          <w:sz w:val="24"/>
          <w:szCs w:val="24"/>
          <w:lang w:eastAsia="fr-FR"/>
        </w:rPr>
        <w:t xml:space="preserve"> partie – </w:t>
      </w:r>
      <w:r w:rsidR="007F42CE" w:rsidRPr="007F42CE">
        <w:rPr>
          <w:rFonts w:asciiTheme="majorHAnsi" w:eastAsia="Times New Roman" w:hAnsiTheme="majorHAnsi" w:cs="Times New Roman"/>
          <w:b/>
          <w:i/>
          <w:sz w:val="24"/>
          <w:szCs w:val="24"/>
          <w:lang w:eastAsia="fr-FR"/>
        </w:rPr>
        <w:t>Plan d’étude</w:t>
      </w:r>
    </w:p>
    <w:p w:rsidR="00087A3A" w:rsidRPr="007F42CE" w:rsidRDefault="00087A3A" w:rsidP="00087A3A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</w:p>
    <w:p w:rsidR="00135341" w:rsidRPr="007F42CE" w:rsidRDefault="00087A3A" w:rsidP="000B374D">
      <w:pPr>
        <w:pStyle w:val="Paragraphedeliste"/>
        <w:numPr>
          <w:ilvl w:val="0"/>
          <w:numId w:val="10"/>
        </w:numPr>
        <w:ind w:left="340" w:hanging="340"/>
        <w:rPr>
          <w:rFonts w:asciiTheme="majorHAnsi" w:hAnsiTheme="majorHAnsi"/>
          <w:sz w:val="24"/>
          <w:szCs w:val="24"/>
        </w:rPr>
      </w:pPr>
      <w:r w:rsidRPr="007F42CE">
        <w:rPr>
          <w:rFonts w:asciiTheme="majorHAnsi" w:hAnsiTheme="majorHAnsi"/>
          <w:sz w:val="24"/>
          <w:szCs w:val="24"/>
        </w:rPr>
        <w:t xml:space="preserve">Anthony et Michael </w:t>
      </w:r>
      <w:r w:rsidR="00135341" w:rsidRPr="007F42CE">
        <w:rPr>
          <w:rFonts w:asciiTheme="majorHAnsi" w:hAnsiTheme="majorHAnsi"/>
          <w:sz w:val="24"/>
          <w:szCs w:val="24"/>
        </w:rPr>
        <w:t xml:space="preserve">sont deux joueurs de basketball. Ils décident de comparer leurs statistiques </w:t>
      </w:r>
      <w:r w:rsidR="00CA0732" w:rsidRPr="007F42CE">
        <w:rPr>
          <w:rFonts w:asciiTheme="majorHAnsi" w:hAnsiTheme="majorHAnsi"/>
          <w:sz w:val="24"/>
          <w:szCs w:val="24"/>
        </w:rPr>
        <w:t>des années antérieures</w:t>
      </w:r>
      <w:r w:rsidR="00CA2A1B" w:rsidRPr="007F42CE">
        <w:rPr>
          <w:rFonts w:asciiTheme="majorHAnsi" w:hAnsiTheme="majorHAnsi"/>
          <w:sz w:val="24"/>
          <w:szCs w:val="24"/>
        </w:rPr>
        <w:t>. Anthony fait en moyenne 23</w:t>
      </w:r>
      <w:r w:rsidR="00135341" w:rsidRPr="007F42CE">
        <w:rPr>
          <w:rFonts w:asciiTheme="majorHAnsi" w:hAnsiTheme="majorHAnsi"/>
          <w:sz w:val="24"/>
          <w:szCs w:val="24"/>
        </w:rPr>
        <w:t xml:space="preserve"> points par match tan</w:t>
      </w:r>
      <w:r w:rsidR="00CA0732" w:rsidRPr="007F42CE">
        <w:rPr>
          <w:rFonts w:asciiTheme="majorHAnsi" w:hAnsiTheme="majorHAnsi"/>
          <w:sz w:val="24"/>
          <w:szCs w:val="24"/>
        </w:rPr>
        <w:t xml:space="preserve">dis que Michael en </w:t>
      </w:r>
      <w:r w:rsidR="00CA2A1B" w:rsidRPr="007F42CE">
        <w:rPr>
          <w:rFonts w:asciiTheme="majorHAnsi" w:hAnsiTheme="majorHAnsi"/>
          <w:sz w:val="24"/>
          <w:szCs w:val="24"/>
        </w:rPr>
        <w:t>fait</w:t>
      </w:r>
      <w:r w:rsidR="00CA0732" w:rsidRPr="007F42CE">
        <w:rPr>
          <w:rFonts w:asciiTheme="majorHAnsi" w:hAnsiTheme="majorHAnsi"/>
          <w:sz w:val="24"/>
          <w:szCs w:val="24"/>
        </w:rPr>
        <w:t xml:space="preserve"> 11</w:t>
      </w:r>
      <w:r w:rsidR="00135341" w:rsidRPr="007F42CE">
        <w:rPr>
          <w:rFonts w:asciiTheme="majorHAnsi" w:hAnsiTheme="majorHAnsi"/>
          <w:sz w:val="24"/>
          <w:szCs w:val="24"/>
        </w:rPr>
        <w:t>. Soi</w:t>
      </w:r>
      <w:r w:rsidRPr="007F42CE">
        <w:rPr>
          <w:rFonts w:asciiTheme="majorHAnsi" w:hAnsiTheme="majorHAnsi"/>
          <w:sz w:val="24"/>
          <w:szCs w:val="24"/>
        </w:rPr>
        <w:t>t</w:t>
      </w:r>
      <w:r w:rsidR="00135341" w:rsidRPr="007F42CE">
        <w:rPr>
          <w:rFonts w:asciiTheme="majorHAnsi" w:hAnsiTheme="majorHAnsi"/>
          <w:sz w:val="24"/>
          <w:szCs w:val="24"/>
        </w:rPr>
        <w:t xml:space="preserve"> </w:t>
      </w:r>
      <w:r w:rsidR="00135341" w:rsidRPr="007F42CE">
        <w:rPr>
          <w:rFonts w:asciiTheme="majorHAnsi" w:hAnsiTheme="majorHAnsi"/>
          <w:b/>
          <w:i/>
          <w:sz w:val="24"/>
          <w:szCs w:val="24"/>
        </w:rPr>
        <w:t>x</w:t>
      </w:r>
      <w:r w:rsidR="00135341" w:rsidRPr="007F42CE">
        <w:rPr>
          <w:rFonts w:asciiTheme="majorHAnsi" w:hAnsiTheme="majorHAnsi"/>
          <w:b/>
          <w:sz w:val="24"/>
          <w:szCs w:val="24"/>
        </w:rPr>
        <w:t>, le nombre d</w:t>
      </w:r>
      <w:r w:rsidR="00CA2A1B" w:rsidRPr="007F42CE">
        <w:rPr>
          <w:rFonts w:asciiTheme="majorHAnsi" w:hAnsiTheme="majorHAnsi"/>
          <w:b/>
          <w:sz w:val="24"/>
          <w:szCs w:val="24"/>
        </w:rPr>
        <w:t>e matchs joués par Anthony</w:t>
      </w:r>
      <w:r w:rsidR="00CA2A1B" w:rsidRPr="007F42CE">
        <w:rPr>
          <w:rFonts w:asciiTheme="majorHAnsi" w:hAnsiTheme="majorHAnsi"/>
          <w:sz w:val="24"/>
          <w:szCs w:val="24"/>
        </w:rPr>
        <w:t xml:space="preserve"> et</w:t>
      </w:r>
      <w:r w:rsidR="00CA2A1B" w:rsidRPr="007F42CE">
        <w:rPr>
          <w:rFonts w:asciiTheme="majorHAnsi" w:hAnsiTheme="majorHAnsi"/>
          <w:b/>
          <w:sz w:val="24"/>
          <w:szCs w:val="24"/>
        </w:rPr>
        <w:t xml:space="preserve"> </w:t>
      </w:r>
      <w:r w:rsidR="00CA2A1B" w:rsidRPr="007F42CE">
        <w:rPr>
          <w:rFonts w:asciiTheme="majorHAnsi" w:hAnsiTheme="majorHAnsi"/>
          <w:b/>
          <w:i/>
          <w:sz w:val="24"/>
          <w:szCs w:val="24"/>
        </w:rPr>
        <w:t>y</w:t>
      </w:r>
      <w:r w:rsidR="00135341" w:rsidRPr="007F42CE">
        <w:rPr>
          <w:rFonts w:asciiTheme="majorHAnsi" w:hAnsiTheme="majorHAnsi"/>
          <w:b/>
          <w:sz w:val="24"/>
          <w:szCs w:val="24"/>
        </w:rPr>
        <w:t xml:space="preserve"> le nombre de </w:t>
      </w:r>
      <w:r w:rsidR="00CA0732" w:rsidRPr="007F42CE">
        <w:rPr>
          <w:rFonts w:asciiTheme="majorHAnsi" w:hAnsiTheme="majorHAnsi"/>
          <w:b/>
          <w:sz w:val="24"/>
          <w:szCs w:val="24"/>
        </w:rPr>
        <w:t>matchs joués par</w:t>
      </w:r>
      <w:r w:rsidR="00CA2A1B" w:rsidRPr="007F42CE">
        <w:rPr>
          <w:rFonts w:asciiTheme="majorHAnsi" w:hAnsiTheme="majorHAnsi"/>
          <w:b/>
          <w:sz w:val="24"/>
          <w:szCs w:val="24"/>
        </w:rPr>
        <w:t xml:space="preserve"> Michael</w:t>
      </w:r>
      <w:r w:rsidR="00CA2A1B" w:rsidRPr="007F42CE">
        <w:rPr>
          <w:rFonts w:asciiTheme="majorHAnsi" w:hAnsiTheme="majorHAnsi"/>
          <w:sz w:val="24"/>
          <w:szCs w:val="24"/>
        </w:rPr>
        <w:t>, t</w:t>
      </w:r>
      <w:r w:rsidR="00135341" w:rsidRPr="007F42CE">
        <w:rPr>
          <w:rFonts w:asciiTheme="majorHAnsi" w:hAnsiTheme="majorHAnsi"/>
          <w:sz w:val="24"/>
          <w:szCs w:val="24"/>
        </w:rPr>
        <w:t xml:space="preserve">raduis </w:t>
      </w:r>
      <w:r w:rsidRPr="007F42CE">
        <w:rPr>
          <w:rFonts w:asciiTheme="majorHAnsi" w:hAnsiTheme="majorHAnsi"/>
          <w:sz w:val="24"/>
          <w:szCs w:val="24"/>
        </w:rPr>
        <w:t xml:space="preserve">algébriquement </w:t>
      </w:r>
      <w:r w:rsidR="00135341" w:rsidRPr="007F42CE">
        <w:rPr>
          <w:rFonts w:asciiTheme="majorHAnsi" w:hAnsiTheme="majorHAnsi"/>
          <w:sz w:val="24"/>
          <w:szCs w:val="24"/>
        </w:rPr>
        <w:t>les situatio</w:t>
      </w:r>
      <w:r w:rsidRPr="007F42CE">
        <w:rPr>
          <w:rFonts w:asciiTheme="majorHAnsi" w:hAnsiTheme="majorHAnsi"/>
          <w:sz w:val="24"/>
          <w:szCs w:val="24"/>
        </w:rPr>
        <w:t>ns suivantes</w:t>
      </w:r>
      <w:r w:rsidR="00135341" w:rsidRPr="007F42CE">
        <w:rPr>
          <w:rFonts w:asciiTheme="majorHAnsi" w:hAnsiTheme="majorHAnsi"/>
          <w:sz w:val="24"/>
          <w:szCs w:val="24"/>
        </w:rPr>
        <w:t>.</w:t>
      </w:r>
    </w:p>
    <w:p w:rsidR="00CA0732" w:rsidRPr="007F42CE" w:rsidRDefault="00CA0732" w:rsidP="000B374D">
      <w:pPr>
        <w:pStyle w:val="Paragraphedeliste"/>
        <w:ind w:left="340" w:hanging="340"/>
        <w:jc w:val="both"/>
        <w:rPr>
          <w:rFonts w:asciiTheme="majorHAnsi" w:hAnsiTheme="majorHAnsi"/>
          <w:sz w:val="24"/>
          <w:szCs w:val="24"/>
        </w:rPr>
      </w:pPr>
    </w:p>
    <w:p w:rsidR="00135341" w:rsidRPr="007F42CE" w:rsidRDefault="00135341" w:rsidP="000B374D">
      <w:pPr>
        <w:pStyle w:val="Paragraphedeliste"/>
        <w:numPr>
          <w:ilvl w:val="0"/>
          <w:numId w:val="1"/>
        </w:numPr>
        <w:ind w:left="680" w:hanging="340"/>
        <w:rPr>
          <w:rFonts w:asciiTheme="majorHAnsi" w:hAnsiTheme="majorHAnsi"/>
          <w:sz w:val="24"/>
          <w:szCs w:val="24"/>
        </w:rPr>
      </w:pPr>
      <w:r w:rsidRPr="007F42CE">
        <w:rPr>
          <w:rFonts w:asciiTheme="majorHAnsi" w:hAnsiTheme="majorHAnsi"/>
          <w:sz w:val="24"/>
          <w:szCs w:val="24"/>
        </w:rPr>
        <w:t xml:space="preserve">Anthony </w:t>
      </w:r>
      <w:r w:rsidR="00CA0732" w:rsidRPr="007F42CE">
        <w:rPr>
          <w:rFonts w:asciiTheme="majorHAnsi" w:hAnsiTheme="majorHAnsi"/>
          <w:sz w:val="24"/>
          <w:szCs w:val="24"/>
        </w:rPr>
        <w:t>joue</w:t>
      </w:r>
      <w:r w:rsidRPr="007F42CE">
        <w:rPr>
          <w:rFonts w:asciiTheme="majorHAnsi" w:hAnsiTheme="majorHAnsi"/>
          <w:sz w:val="24"/>
          <w:szCs w:val="24"/>
        </w:rPr>
        <w:t xml:space="preserve"> </w:t>
      </w:r>
      <w:r w:rsidR="00CA0732" w:rsidRPr="007F42CE">
        <w:rPr>
          <w:rFonts w:asciiTheme="majorHAnsi" w:hAnsiTheme="majorHAnsi"/>
          <w:sz w:val="24"/>
          <w:szCs w:val="24"/>
        </w:rPr>
        <w:t>2 fois plus de matchs</w:t>
      </w:r>
      <w:r w:rsidRPr="007F42CE">
        <w:rPr>
          <w:rFonts w:asciiTheme="majorHAnsi" w:hAnsiTheme="majorHAnsi"/>
          <w:sz w:val="24"/>
          <w:szCs w:val="24"/>
        </w:rPr>
        <w:t xml:space="preserve"> q</w:t>
      </w:r>
      <w:r w:rsidR="00CA0732" w:rsidRPr="007F42CE">
        <w:rPr>
          <w:rFonts w:asciiTheme="majorHAnsi" w:hAnsiTheme="majorHAnsi"/>
          <w:sz w:val="24"/>
          <w:szCs w:val="24"/>
        </w:rPr>
        <w:t xml:space="preserve">ue </w:t>
      </w:r>
      <w:r w:rsidR="00087A3A" w:rsidRPr="007F42CE">
        <w:rPr>
          <w:rFonts w:asciiTheme="majorHAnsi" w:hAnsiTheme="majorHAnsi"/>
          <w:sz w:val="24"/>
          <w:szCs w:val="24"/>
        </w:rPr>
        <w:t>Michael</w:t>
      </w:r>
      <w:r w:rsidRPr="007F42CE">
        <w:rPr>
          <w:rFonts w:asciiTheme="majorHAnsi" w:hAnsiTheme="majorHAnsi"/>
          <w:sz w:val="24"/>
          <w:szCs w:val="24"/>
        </w:rPr>
        <w:t>.</w:t>
      </w:r>
      <w:r w:rsidR="007F42CE">
        <w:rPr>
          <w:rFonts w:asciiTheme="majorHAnsi" w:hAnsiTheme="majorHAnsi"/>
          <w:sz w:val="24"/>
          <w:szCs w:val="24"/>
        </w:rPr>
        <w:t xml:space="preserve">  ______________________</w:t>
      </w:r>
    </w:p>
    <w:p w:rsidR="00087A3A" w:rsidRPr="007F42CE" w:rsidRDefault="00087A3A" w:rsidP="000B374D">
      <w:pPr>
        <w:pStyle w:val="Paragraphedeliste"/>
        <w:ind w:left="680" w:hanging="340"/>
        <w:rPr>
          <w:rFonts w:asciiTheme="majorHAnsi" w:hAnsiTheme="majorHAnsi"/>
          <w:sz w:val="24"/>
          <w:szCs w:val="24"/>
        </w:rPr>
      </w:pPr>
    </w:p>
    <w:p w:rsidR="00135341" w:rsidRPr="007F42CE" w:rsidRDefault="00135341" w:rsidP="000B374D">
      <w:pPr>
        <w:pStyle w:val="Paragraphedeliste"/>
        <w:numPr>
          <w:ilvl w:val="0"/>
          <w:numId w:val="1"/>
        </w:numPr>
        <w:ind w:left="680" w:hanging="340"/>
        <w:rPr>
          <w:rFonts w:asciiTheme="majorHAnsi" w:hAnsiTheme="majorHAnsi"/>
          <w:sz w:val="24"/>
          <w:szCs w:val="24"/>
        </w:rPr>
      </w:pPr>
      <w:r w:rsidRPr="007F42CE">
        <w:rPr>
          <w:rFonts w:asciiTheme="majorHAnsi" w:hAnsiTheme="majorHAnsi"/>
          <w:sz w:val="24"/>
          <w:szCs w:val="24"/>
        </w:rPr>
        <w:t>Le nom</w:t>
      </w:r>
      <w:r w:rsidR="00CA0732" w:rsidRPr="007F42CE">
        <w:rPr>
          <w:rFonts w:asciiTheme="majorHAnsi" w:hAnsiTheme="majorHAnsi"/>
          <w:sz w:val="24"/>
          <w:szCs w:val="24"/>
        </w:rPr>
        <w:t xml:space="preserve">bre de points de </w:t>
      </w:r>
      <w:r w:rsidR="00087A3A" w:rsidRPr="007F42CE">
        <w:rPr>
          <w:rFonts w:asciiTheme="majorHAnsi" w:hAnsiTheme="majorHAnsi"/>
          <w:sz w:val="24"/>
          <w:szCs w:val="24"/>
        </w:rPr>
        <w:t>Michael</w:t>
      </w:r>
      <w:r w:rsidR="00CA2A1B" w:rsidRPr="007F42CE">
        <w:rPr>
          <w:rFonts w:asciiTheme="majorHAnsi" w:hAnsiTheme="majorHAnsi"/>
          <w:sz w:val="24"/>
          <w:szCs w:val="24"/>
        </w:rPr>
        <w:t xml:space="preserve"> ne dépasse jamais 250 </w:t>
      </w:r>
      <w:r w:rsidR="002366AE" w:rsidRPr="007F42CE">
        <w:rPr>
          <w:rFonts w:asciiTheme="majorHAnsi" w:hAnsiTheme="majorHAnsi"/>
          <w:sz w:val="24"/>
          <w:szCs w:val="24"/>
        </w:rPr>
        <w:t>pour</w:t>
      </w:r>
      <w:r w:rsidR="00CA0732" w:rsidRPr="007F42CE">
        <w:rPr>
          <w:rFonts w:asciiTheme="majorHAnsi" w:hAnsiTheme="majorHAnsi"/>
          <w:sz w:val="24"/>
          <w:szCs w:val="24"/>
        </w:rPr>
        <w:t xml:space="preserve"> une</w:t>
      </w:r>
      <w:r w:rsidRPr="007F42CE">
        <w:rPr>
          <w:rFonts w:asciiTheme="majorHAnsi" w:hAnsiTheme="majorHAnsi"/>
          <w:sz w:val="24"/>
          <w:szCs w:val="24"/>
        </w:rPr>
        <w:t xml:space="preserve"> saison.</w:t>
      </w:r>
      <w:r w:rsidR="007F42CE">
        <w:rPr>
          <w:rFonts w:asciiTheme="majorHAnsi" w:hAnsiTheme="majorHAnsi"/>
          <w:sz w:val="24"/>
          <w:szCs w:val="24"/>
        </w:rPr>
        <w:t xml:space="preserve">  ___________________</w:t>
      </w:r>
    </w:p>
    <w:p w:rsidR="00087A3A" w:rsidRPr="007F42CE" w:rsidRDefault="00087A3A" w:rsidP="000B374D">
      <w:pPr>
        <w:pStyle w:val="Paragraphedeliste"/>
        <w:ind w:left="680" w:hanging="340"/>
        <w:rPr>
          <w:rFonts w:asciiTheme="majorHAnsi" w:hAnsiTheme="majorHAnsi"/>
          <w:sz w:val="24"/>
          <w:szCs w:val="24"/>
        </w:rPr>
      </w:pPr>
    </w:p>
    <w:p w:rsidR="00CA0732" w:rsidRPr="007F42CE" w:rsidRDefault="00CA0732" w:rsidP="000B374D">
      <w:pPr>
        <w:pStyle w:val="Paragraphedeliste"/>
        <w:numPr>
          <w:ilvl w:val="0"/>
          <w:numId w:val="1"/>
        </w:numPr>
        <w:ind w:left="680" w:hanging="340"/>
        <w:rPr>
          <w:rFonts w:asciiTheme="majorHAnsi" w:hAnsiTheme="majorHAnsi"/>
          <w:sz w:val="24"/>
          <w:szCs w:val="24"/>
        </w:rPr>
      </w:pPr>
      <w:r w:rsidRPr="007F42CE">
        <w:rPr>
          <w:rFonts w:asciiTheme="majorHAnsi" w:hAnsiTheme="majorHAnsi"/>
          <w:sz w:val="24"/>
          <w:szCs w:val="24"/>
        </w:rPr>
        <w:t>Anthony fait toujours au minimum 400 points par saison.</w:t>
      </w:r>
      <w:r w:rsidR="007F42CE">
        <w:rPr>
          <w:rFonts w:asciiTheme="majorHAnsi" w:hAnsiTheme="majorHAnsi"/>
          <w:sz w:val="24"/>
          <w:szCs w:val="24"/>
        </w:rPr>
        <w:t xml:space="preserve">  _____________________</w:t>
      </w:r>
    </w:p>
    <w:p w:rsidR="00087A3A" w:rsidRPr="007F42CE" w:rsidRDefault="00087A3A" w:rsidP="000B374D">
      <w:pPr>
        <w:pStyle w:val="Paragraphedeliste"/>
        <w:ind w:left="680" w:hanging="340"/>
        <w:rPr>
          <w:rFonts w:asciiTheme="majorHAnsi" w:hAnsiTheme="majorHAnsi"/>
          <w:sz w:val="24"/>
          <w:szCs w:val="24"/>
        </w:rPr>
      </w:pPr>
    </w:p>
    <w:p w:rsidR="00401DF8" w:rsidRPr="00401DF8" w:rsidRDefault="00A2341A" w:rsidP="00401DF8">
      <w:pPr>
        <w:pStyle w:val="Paragraphedeliste"/>
        <w:numPr>
          <w:ilvl w:val="0"/>
          <w:numId w:val="1"/>
        </w:numPr>
        <w:spacing w:line="360" w:lineRule="auto"/>
        <w:ind w:left="680" w:hanging="340"/>
        <w:rPr>
          <w:rFonts w:asciiTheme="majorHAnsi" w:hAnsiTheme="majorHAnsi"/>
          <w:sz w:val="24"/>
          <w:szCs w:val="24"/>
        </w:rPr>
      </w:pPr>
      <w:r w:rsidRPr="007F42CE">
        <w:rPr>
          <w:rFonts w:asciiTheme="majorHAnsi" w:hAnsiTheme="majorHAnsi"/>
          <w:sz w:val="24"/>
          <w:szCs w:val="24"/>
        </w:rPr>
        <w:t>L’équipe dont ils font partie</w:t>
      </w:r>
      <w:r w:rsidR="008538A9" w:rsidRPr="007F42CE">
        <w:rPr>
          <w:rFonts w:asciiTheme="majorHAnsi" w:hAnsiTheme="majorHAnsi"/>
          <w:sz w:val="24"/>
          <w:szCs w:val="24"/>
        </w:rPr>
        <w:t xml:space="preserve"> fait en moyenne 1980 points par saison. </w:t>
      </w:r>
      <w:r w:rsidR="00087A3A" w:rsidRPr="007F42CE">
        <w:rPr>
          <w:rFonts w:asciiTheme="majorHAnsi" w:hAnsiTheme="majorHAnsi"/>
          <w:sz w:val="24"/>
          <w:szCs w:val="24"/>
        </w:rPr>
        <w:t xml:space="preserve">Anthony et Michael </w:t>
      </w:r>
      <w:r w:rsidR="00CA2A1B" w:rsidRPr="007F42CE">
        <w:rPr>
          <w:rFonts w:asciiTheme="majorHAnsi" w:hAnsiTheme="majorHAnsi"/>
          <w:sz w:val="24"/>
          <w:szCs w:val="24"/>
        </w:rPr>
        <w:t xml:space="preserve">font </w:t>
      </w:r>
      <w:r w:rsidR="00087A3A" w:rsidRPr="007F42CE">
        <w:rPr>
          <w:rFonts w:asciiTheme="majorHAnsi" w:hAnsiTheme="majorHAnsi"/>
          <w:sz w:val="24"/>
          <w:szCs w:val="24"/>
        </w:rPr>
        <w:t xml:space="preserve">ensemble </w:t>
      </w:r>
      <w:r w:rsidR="00135341" w:rsidRPr="007F42CE">
        <w:rPr>
          <w:rFonts w:asciiTheme="majorHAnsi" w:hAnsiTheme="majorHAnsi"/>
          <w:sz w:val="24"/>
          <w:szCs w:val="24"/>
        </w:rPr>
        <w:t xml:space="preserve">au </w:t>
      </w:r>
      <w:r w:rsidR="00087A3A" w:rsidRPr="007F42CE">
        <w:rPr>
          <w:rFonts w:asciiTheme="majorHAnsi" w:hAnsiTheme="majorHAnsi"/>
          <w:sz w:val="24"/>
          <w:szCs w:val="24"/>
        </w:rPr>
        <w:t>moins</w:t>
      </w:r>
      <w:r w:rsidR="00135341" w:rsidRPr="007F42CE">
        <w:rPr>
          <w:rFonts w:asciiTheme="majorHAnsi" w:hAnsiTheme="majorHAnsi"/>
          <w:sz w:val="24"/>
          <w:szCs w:val="24"/>
        </w:rPr>
        <w:t xml:space="preserve"> le tier</w:t>
      </w:r>
      <w:r w:rsidR="00443530" w:rsidRPr="007F42CE">
        <w:rPr>
          <w:rFonts w:asciiTheme="majorHAnsi" w:hAnsiTheme="majorHAnsi"/>
          <w:sz w:val="24"/>
          <w:szCs w:val="24"/>
        </w:rPr>
        <w:t xml:space="preserve">s </w:t>
      </w:r>
      <w:r w:rsidR="00135341" w:rsidRPr="007F42CE">
        <w:rPr>
          <w:rFonts w:asciiTheme="majorHAnsi" w:hAnsiTheme="majorHAnsi"/>
          <w:sz w:val="24"/>
          <w:szCs w:val="24"/>
        </w:rPr>
        <w:t>de tous les points de l’équipe</w:t>
      </w:r>
      <w:r w:rsidR="008538A9" w:rsidRPr="007F42CE">
        <w:rPr>
          <w:rFonts w:asciiTheme="majorHAnsi" w:hAnsiTheme="majorHAnsi"/>
          <w:sz w:val="24"/>
          <w:szCs w:val="24"/>
        </w:rPr>
        <w:t>.</w:t>
      </w:r>
      <w:r w:rsidR="007F42CE">
        <w:rPr>
          <w:rFonts w:asciiTheme="majorHAnsi" w:hAnsiTheme="majorHAnsi"/>
          <w:sz w:val="24"/>
          <w:szCs w:val="24"/>
        </w:rPr>
        <w:t xml:space="preserve">  _____________________________</w:t>
      </w:r>
    </w:p>
    <w:p w:rsidR="000B374D" w:rsidRPr="007F42CE" w:rsidRDefault="000B374D" w:rsidP="000B374D">
      <w:pPr>
        <w:pStyle w:val="Paragraphedeliste"/>
        <w:ind w:left="340" w:hanging="340"/>
        <w:rPr>
          <w:rFonts w:asciiTheme="majorHAnsi" w:hAnsiTheme="majorHAnsi"/>
          <w:sz w:val="24"/>
          <w:szCs w:val="24"/>
        </w:rPr>
      </w:pPr>
    </w:p>
    <w:p w:rsidR="00CA0732" w:rsidRPr="007F42CE" w:rsidRDefault="00CA0732" w:rsidP="000B374D">
      <w:pPr>
        <w:pStyle w:val="Paragraphedeliste"/>
        <w:numPr>
          <w:ilvl w:val="0"/>
          <w:numId w:val="10"/>
        </w:numPr>
        <w:ind w:left="340" w:hanging="340"/>
        <w:rPr>
          <w:rFonts w:asciiTheme="majorHAnsi" w:hAnsiTheme="majorHAnsi"/>
          <w:sz w:val="24"/>
          <w:szCs w:val="24"/>
        </w:rPr>
      </w:pPr>
      <w:r w:rsidRPr="007F42CE">
        <w:rPr>
          <w:rFonts w:asciiTheme="majorHAnsi" w:hAnsiTheme="majorHAnsi"/>
          <w:sz w:val="24"/>
          <w:szCs w:val="24"/>
        </w:rPr>
        <w:t xml:space="preserve">Résous </w:t>
      </w:r>
      <w:r w:rsidR="00443530" w:rsidRPr="007F42CE">
        <w:rPr>
          <w:rFonts w:asciiTheme="majorHAnsi" w:hAnsiTheme="majorHAnsi"/>
          <w:sz w:val="24"/>
          <w:szCs w:val="24"/>
        </w:rPr>
        <w:t xml:space="preserve">algébriquement </w:t>
      </w:r>
      <w:r w:rsidRPr="007F42CE">
        <w:rPr>
          <w:rFonts w:asciiTheme="majorHAnsi" w:hAnsiTheme="majorHAnsi"/>
          <w:sz w:val="24"/>
          <w:szCs w:val="24"/>
        </w:rPr>
        <w:t xml:space="preserve">les </w:t>
      </w:r>
      <w:r w:rsidR="00970326" w:rsidRPr="007F42CE">
        <w:rPr>
          <w:rFonts w:asciiTheme="majorHAnsi" w:hAnsiTheme="majorHAnsi"/>
          <w:sz w:val="24"/>
          <w:szCs w:val="24"/>
        </w:rPr>
        <w:t>systèmes d’</w:t>
      </w:r>
      <w:r w:rsidRPr="007F42CE">
        <w:rPr>
          <w:rFonts w:asciiTheme="majorHAnsi" w:hAnsiTheme="majorHAnsi"/>
          <w:sz w:val="24"/>
          <w:szCs w:val="24"/>
        </w:rPr>
        <w:t>équations suivants.</w:t>
      </w:r>
    </w:p>
    <w:p w:rsidR="00CA0732" w:rsidRPr="007625B4" w:rsidRDefault="00CA0732" w:rsidP="007625B4">
      <w:pPr>
        <w:ind w:left="340"/>
        <w:rPr>
          <w:rFonts w:asciiTheme="majorHAnsi" w:eastAsiaTheme="minorEastAsia" w:hAnsiTheme="majorHAnsi"/>
          <w:sz w:val="24"/>
          <w:szCs w:val="24"/>
          <w:lang w:val="en-CA"/>
        </w:rPr>
      </w:pPr>
      <w:r w:rsidRPr="007F42CE">
        <w:rPr>
          <w:rFonts w:asciiTheme="majorHAnsi" w:hAnsiTheme="majorHAnsi"/>
          <w:sz w:val="24"/>
          <w:szCs w:val="24"/>
          <w:lang w:val="en-CA"/>
        </w:rPr>
        <w:t xml:space="preserve">a)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3y</m:t>
                </m:r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=12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-2=2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eqArr>
          </m:e>
        </m:d>
      </m:oMath>
      <w:r w:rsidR="007625B4">
        <w:rPr>
          <w:rFonts w:asciiTheme="majorHAnsi" w:eastAsiaTheme="minorEastAsia" w:hAnsiTheme="majorHAnsi"/>
          <w:sz w:val="24"/>
          <w:szCs w:val="24"/>
        </w:rPr>
        <w:tab/>
      </w:r>
      <w:r w:rsidR="007625B4">
        <w:rPr>
          <w:rFonts w:asciiTheme="majorHAnsi" w:eastAsiaTheme="minorEastAsia" w:hAnsiTheme="majorHAnsi"/>
          <w:sz w:val="24"/>
          <w:szCs w:val="24"/>
        </w:rPr>
        <w:tab/>
      </w:r>
      <w:r w:rsidRPr="007F42CE">
        <w:rPr>
          <w:rFonts w:asciiTheme="majorHAnsi" w:hAnsiTheme="majorHAnsi"/>
          <w:sz w:val="24"/>
          <w:szCs w:val="24"/>
          <w:lang w:val="en-CA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+4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=24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-5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=12</m:t>
                </m:r>
              </m:e>
            </m:eqArr>
          </m:e>
        </m:d>
      </m:oMath>
      <w:r w:rsidR="007625B4">
        <w:rPr>
          <w:rFonts w:asciiTheme="majorHAnsi" w:eastAsiaTheme="minorEastAsia" w:hAnsiTheme="majorHAnsi"/>
          <w:sz w:val="24"/>
          <w:szCs w:val="24"/>
          <w:lang w:val="en-CA"/>
        </w:rPr>
        <w:tab/>
      </w:r>
      <w:r w:rsidR="007625B4">
        <w:rPr>
          <w:rFonts w:asciiTheme="majorHAnsi" w:eastAsiaTheme="minorEastAsia" w:hAnsiTheme="majorHAnsi"/>
          <w:sz w:val="24"/>
          <w:szCs w:val="24"/>
          <w:lang w:val="en-CA"/>
        </w:rPr>
        <w:tab/>
      </w:r>
      <w:r w:rsidR="007625B4">
        <w:rPr>
          <w:rFonts w:asciiTheme="majorHAnsi" w:eastAsiaTheme="minorEastAsia" w:hAnsiTheme="majorHAnsi"/>
          <w:sz w:val="24"/>
          <w:szCs w:val="24"/>
          <w:lang w:val="en-CA"/>
        </w:rPr>
        <w:tab/>
      </w:r>
      <w:r w:rsidRPr="007F42CE">
        <w:rPr>
          <w:rFonts w:asciiTheme="majorHAnsi" w:eastAsiaTheme="minorEastAsia" w:hAnsiTheme="majorHAnsi"/>
          <w:sz w:val="24"/>
          <w:szCs w:val="24"/>
        </w:rPr>
        <w:t xml:space="preserve">c)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0,5y=2x-1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x=0,2y-1</m:t>
                </m:r>
              </m:e>
            </m:eqArr>
          </m:e>
        </m:d>
      </m:oMath>
    </w:p>
    <w:p w:rsidR="00781DFE" w:rsidRPr="007F42CE" w:rsidRDefault="00781DFE" w:rsidP="00135341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625B4" w:rsidRDefault="007625B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7F42CE" w:rsidRPr="007F42CE" w:rsidRDefault="007F42CE" w:rsidP="007F42CE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U</w:t>
      </w:r>
      <w:r w:rsidRPr="007F42CE">
        <w:rPr>
          <w:rFonts w:asciiTheme="majorHAnsi" w:hAnsiTheme="majorHAnsi" w:cs="Times New Roman"/>
          <w:sz w:val="24"/>
          <w:szCs w:val="24"/>
        </w:rPr>
        <w:t xml:space="preserve">n jardinier dispose d’une superficie de 24 m² pour planter des tomates et des concombres. Il désire planter au moins 2 fois plus de tomates que de concombres. Pour une bonne croissance, un plant de tomates </w:t>
      </w:r>
      <w:proofErr w:type="gramStart"/>
      <w:r w:rsidRPr="007F42CE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7F42CE">
        <w:rPr>
          <w:rFonts w:asciiTheme="majorHAnsi" w:hAnsiTheme="majorHAnsi" w:cs="Times New Roman"/>
          <w:sz w:val="24"/>
          <w:szCs w:val="24"/>
        </w:rPr>
        <w:t xml:space="preserve"> besoin de 0,25 m, alors qu’un plant de concombres a besoin de 1 m².</w:t>
      </w:r>
      <w:bookmarkStart w:id="0" w:name="_GoBack"/>
      <w:bookmarkEnd w:id="0"/>
    </w:p>
    <w:p w:rsidR="007F42CE" w:rsidRPr="007F42CE" w:rsidRDefault="007F42CE" w:rsidP="007F42CE">
      <w:pPr>
        <w:pStyle w:val="Paragraphedeliste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F42CE" w:rsidRDefault="007F42CE" w:rsidP="007F42CE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F42CE">
        <w:rPr>
          <w:rFonts w:asciiTheme="majorHAnsi" w:hAnsiTheme="majorHAnsi" w:cs="Times New Roman"/>
          <w:sz w:val="24"/>
          <w:szCs w:val="24"/>
        </w:rPr>
        <w:t>Définissez les deux variables.</w:t>
      </w:r>
    </w:p>
    <w:p w:rsidR="007F42CE" w:rsidRDefault="007F42CE" w:rsidP="007F42CE">
      <w:pPr>
        <w:pStyle w:val="Paragraphedeliste"/>
        <w:spacing w:line="360" w:lineRule="auto"/>
        <w:ind w:left="1080"/>
        <w:jc w:val="both"/>
        <w:rPr>
          <w:rFonts w:asciiTheme="majorHAnsi" w:eastAsiaTheme="minorEastAsia" w:hAnsiTheme="majorHAns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 </m:t>
        </m:r>
      </m:oMath>
      <w:r>
        <w:rPr>
          <w:rFonts w:asciiTheme="majorHAnsi" w:eastAsiaTheme="minorEastAsia" w:hAnsiTheme="majorHAnsi" w:cs="Times New Roman"/>
          <w:sz w:val="24"/>
          <w:szCs w:val="24"/>
        </w:rPr>
        <w:t>: ________________________________________</w:t>
      </w:r>
      <w:r>
        <w:rPr>
          <w:rFonts w:asciiTheme="majorHAnsi" w:eastAsiaTheme="minorEastAsia" w:hAnsiTheme="majorHAnsi" w:cs="Times New Roman"/>
          <w:sz w:val="24"/>
          <w:szCs w:val="24"/>
        </w:rPr>
        <w:tab/>
      </w:r>
      <w:r>
        <w:rPr>
          <w:rFonts w:asciiTheme="majorHAnsi" w:eastAsiaTheme="minorEastAsia" w:hAnsiTheme="majorHAnsi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 </m:t>
        </m:r>
      </m:oMath>
      <w:r>
        <w:rPr>
          <w:rFonts w:asciiTheme="majorHAnsi" w:eastAsiaTheme="minorEastAsia" w:hAnsiTheme="majorHAnsi" w:cs="Times New Roman"/>
          <w:sz w:val="24"/>
          <w:szCs w:val="24"/>
        </w:rPr>
        <w:t>: ___________________________________________</w:t>
      </w:r>
    </w:p>
    <w:p w:rsidR="007F42CE" w:rsidRPr="007F42CE" w:rsidRDefault="007F42CE" w:rsidP="007F42CE">
      <w:pPr>
        <w:pStyle w:val="Paragraphedeliste"/>
        <w:spacing w:line="36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:rsidR="007F42CE" w:rsidRPr="007F42CE" w:rsidRDefault="007F42CE" w:rsidP="007F42CE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F42CE">
        <w:rPr>
          <w:rFonts w:asciiTheme="majorHAnsi" w:hAnsiTheme="majorHAnsi" w:cs="Times New Roman"/>
          <w:sz w:val="24"/>
          <w:szCs w:val="24"/>
        </w:rPr>
        <w:t>Donnez les</w:t>
      </w:r>
      <w:r>
        <w:rPr>
          <w:rFonts w:asciiTheme="majorHAnsi" w:hAnsiTheme="majorHAnsi" w:cs="Times New Roman"/>
          <w:sz w:val="24"/>
          <w:szCs w:val="24"/>
        </w:rPr>
        <w:t xml:space="preserve"> deux</w:t>
      </w:r>
      <w:r w:rsidRPr="007F42CE">
        <w:rPr>
          <w:rFonts w:asciiTheme="majorHAnsi" w:hAnsiTheme="majorHAnsi" w:cs="Times New Roman"/>
          <w:sz w:val="24"/>
          <w:szCs w:val="24"/>
        </w:rPr>
        <w:t xml:space="preserve"> contraintes de cette situation sous forme d’inéquations.</w:t>
      </w:r>
    </w:p>
    <w:p w:rsidR="007F42CE" w:rsidRDefault="007F42CE" w:rsidP="007F42C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01DF8" w:rsidRPr="007F42CE" w:rsidRDefault="00401DF8" w:rsidP="007F42C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42400" w:rsidRDefault="00401DF8" w:rsidP="00401DF8">
      <w:pPr>
        <w:pStyle w:val="Paragraphedeliste"/>
        <w:numPr>
          <w:ilvl w:val="0"/>
          <w:numId w:val="11"/>
        </w:numPr>
        <w:tabs>
          <w:tab w:val="left" w:pos="910"/>
        </w:tabs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Représentez la solution du système d’inéquations dans le plan cartésien.</w:t>
      </w:r>
    </w:p>
    <w:p w:rsidR="00401DF8" w:rsidRDefault="00401DF8" w:rsidP="00401DF8">
      <w:pPr>
        <w:tabs>
          <w:tab w:val="left" w:pos="910"/>
        </w:tabs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Pr="00401DF8">
        <w:rPr>
          <w:rFonts w:asciiTheme="majorHAnsi" w:hAnsiTheme="majorHAnsi" w:cs="Calibri"/>
          <w:noProof/>
          <w:sz w:val="24"/>
          <w:szCs w:val="24"/>
        </w:rPr>
        <w:drawing>
          <wp:inline distT="0" distB="0" distL="0" distR="0" wp14:anchorId="493603C3" wp14:editId="57FA7B4E">
            <wp:extent cx="3298107" cy="34747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7730" cy="348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F8" w:rsidRPr="00401DF8" w:rsidRDefault="00401DF8" w:rsidP="00401DF8">
      <w:pPr>
        <w:tabs>
          <w:tab w:val="left" w:pos="910"/>
        </w:tabs>
        <w:rPr>
          <w:rFonts w:asciiTheme="majorHAnsi" w:hAnsiTheme="majorHAnsi" w:cs="Calibri"/>
          <w:sz w:val="24"/>
          <w:szCs w:val="24"/>
        </w:rPr>
      </w:pPr>
    </w:p>
    <w:p w:rsidR="00401DF8" w:rsidRPr="007F42CE" w:rsidRDefault="00401DF8" w:rsidP="00E42400">
      <w:pPr>
        <w:tabs>
          <w:tab w:val="left" w:pos="910"/>
        </w:tabs>
        <w:rPr>
          <w:rFonts w:asciiTheme="majorHAnsi" w:hAnsiTheme="majorHAnsi" w:cs="Calibri"/>
          <w:sz w:val="24"/>
          <w:szCs w:val="24"/>
        </w:rPr>
      </w:pPr>
    </w:p>
    <w:p w:rsidR="00401DF8" w:rsidRDefault="00401DF8">
      <w:pPr>
        <w:rPr>
          <w:rFonts w:asciiTheme="majorHAnsi" w:hAnsiTheme="majorHAnsi" w:cs="Arial"/>
          <w:sz w:val="24"/>
          <w:szCs w:val="24"/>
          <w:lang w:eastAsia="fr-CA"/>
        </w:rPr>
      </w:pPr>
      <w:r>
        <w:rPr>
          <w:rFonts w:asciiTheme="majorHAnsi" w:hAnsiTheme="majorHAnsi" w:cs="Arial"/>
          <w:sz w:val="24"/>
          <w:szCs w:val="24"/>
          <w:lang w:eastAsia="fr-CA"/>
        </w:rPr>
        <w:br w:type="page"/>
      </w:r>
    </w:p>
    <w:p w:rsidR="0094111F" w:rsidRPr="007F42CE" w:rsidRDefault="0094111F" w:rsidP="007F42C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  <w:lang w:eastAsia="fr-CA"/>
        </w:rPr>
      </w:pPr>
      <w:r w:rsidRPr="007F42CE">
        <w:rPr>
          <w:rFonts w:asciiTheme="majorHAnsi" w:hAnsiTheme="majorHAnsi" w:cs="Arial"/>
          <w:sz w:val="24"/>
          <w:szCs w:val="24"/>
          <w:lang w:eastAsia="fr-CA"/>
        </w:rPr>
        <w:lastRenderedPageBreak/>
        <w:t xml:space="preserve">On s’intéresse au demi-plan représenté dans le plan cartésien ci-dessous. </w:t>
      </w:r>
    </w:p>
    <w:p w:rsidR="0094111F" w:rsidRPr="007F42CE" w:rsidRDefault="0094111F" w:rsidP="0094111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HAnsi" w:hAnsiTheme="majorHAnsi" w:cs="Arial"/>
          <w:sz w:val="24"/>
          <w:szCs w:val="24"/>
          <w:lang w:eastAsia="fr-CA"/>
        </w:rPr>
      </w:pPr>
      <w:r w:rsidRPr="007F42CE">
        <w:rPr>
          <w:rFonts w:asciiTheme="majorHAnsi" w:hAnsiTheme="majorHAnsi" w:cs="Arial"/>
          <w:sz w:val="24"/>
          <w:szCs w:val="24"/>
          <w:lang w:eastAsia="fr-CA"/>
        </w:rPr>
        <w:t xml:space="preserve">Les points </w:t>
      </w:r>
      <w:r w:rsidRPr="007F42CE">
        <w:rPr>
          <w:rFonts w:asciiTheme="majorHAnsi" w:hAnsiTheme="majorHAnsi" w:cs="Arial"/>
          <w:b/>
          <w:sz w:val="24"/>
          <w:szCs w:val="24"/>
          <w:lang w:eastAsia="fr-CA"/>
        </w:rPr>
        <w:t>P (0, 24</w:t>
      </w:r>
      <w:r w:rsidRPr="007F42CE">
        <w:rPr>
          <w:rFonts w:asciiTheme="majorHAnsi" w:hAnsiTheme="majorHAnsi" w:cs="Arial"/>
          <w:sz w:val="24"/>
          <w:szCs w:val="24"/>
          <w:lang w:eastAsia="fr-CA"/>
        </w:rPr>
        <w:t xml:space="preserve">) et </w:t>
      </w:r>
      <w:r w:rsidRPr="007F42CE">
        <w:rPr>
          <w:rFonts w:asciiTheme="majorHAnsi" w:hAnsiTheme="majorHAnsi" w:cs="Arial"/>
          <w:b/>
          <w:sz w:val="24"/>
          <w:szCs w:val="24"/>
          <w:lang w:eastAsia="fr-CA"/>
        </w:rPr>
        <w:t>Q (18, 0)</w:t>
      </w:r>
      <w:r w:rsidRPr="007F42CE">
        <w:rPr>
          <w:rFonts w:asciiTheme="majorHAnsi" w:hAnsiTheme="majorHAnsi" w:cs="Arial"/>
          <w:sz w:val="24"/>
          <w:szCs w:val="24"/>
          <w:lang w:eastAsia="fr-CA"/>
        </w:rPr>
        <w:t xml:space="preserve"> sont des points de la droite pointillée délimitant ce demi-plan.</w:t>
      </w:r>
    </w:p>
    <w:p w:rsidR="007F42CE" w:rsidRDefault="007F42CE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7F42CE"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358140</wp:posOffset>
            </wp:positionH>
            <wp:positionV relativeFrom="paragraph">
              <wp:posOffset>9330</wp:posOffset>
            </wp:positionV>
            <wp:extent cx="3924300" cy="2507443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0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2CE" w:rsidRDefault="007F42CE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94111F" w:rsidRPr="007F42CE" w:rsidRDefault="0094111F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94111F" w:rsidRPr="007F42CE" w:rsidRDefault="0094111F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94111F" w:rsidRPr="007F42CE" w:rsidRDefault="0094111F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94111F" w:rsidRPr="007F42CE" w:rsidRDefault="0094111F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94111F" w:rsidRPr="007F42CE" w:rsidRDefault="0094111F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94111F" w:rsidRPr="007F42CE" w:rsidRDefault="0094111F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94111F" w:rsidRPr="007F42CE" w:rsidRDefault="0094111F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94111F" w:rsidRPr="007F42CE" w:rsidRDefault="0094111F" w:rsidP="0094111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D73B60" w:rsidRDefault="00D73B60" w:rsidP="00D73B60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  <w:r>
        <w:rPr>
          <w:rFonts w:asciiTheme="majorHAnsi" w:hAnsiTheme="majorHAnsi" w:cs="Arial"/>
          <w:sz w:val="24"/>
          <w:szCs w:val="24"/>
          <w:lang w:val="fr-FR"/>
        </w:rPr>
        <w:t>Trouve l’inéquation représentant ce demi-plan.</w:t>
      </w:r>
    </w:p>
    <w:p w:rsidR="00D73B60" w:rsidRDefault="00D73B60" w:rsidP="00D73B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D73B60" w:rsidRDefault="00D73B60" w:rsidP="00D73B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D73B60" w:rsidRDefault="00D73B60" w:rsidP="00D73B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D73B60" w:rsidRDefault="00D73B60" w:rsidP="00D73B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D73B60" w:rsidRDefault="00D73B60" w:rsidP="00D73B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D73B60" w:rsidRDefault="00D73B60" w:rsidP="00D73B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D73B60" w:rsidRDefault="00D73B60" w:rsidP="00D73B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</w:p>
    <w:p w:rsidR="00D73B60" w:rsidRPr="00D73B60" w:rsidRDefault="00D73B60" w:rsidP="00D73B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  <w:r>
        <w:rPr>
          <w:rFonts w:asciiTheme="majorHAnsi" w:hAnsiTheme="majorHAnsi" w:cs="Arial"/>
          <w:sz w:val="24"/>
          <w:szCs w:val="24"/>
          <w:lang w:val="fr-FR"/>
        </w:rPr>
        <w:tab/>
      </w:r>
      <w:r>
        <w:rPr>
          <w:rFonts w:asciiTheme="majorHAnsi" w:hAnsiTheme="majorHAnsi" w:cs="Arial"/>
          <w:sz w:val="24"/>
          <w:szCs w:val="24"/>
          <w:lang w:val="fr-FR"/>
        </w:rPr>
        <w:tab/>
        <w:t>Réponse : L’inéquation est ______________________________.</w:t>
      </w:r>
    </w:p>
    <w:p w:rsidR="0094111F" w:rsidRPr="00D73B60" w:rsidRDefault="0094111F" w:rsidP="00D73B60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  <w:lang w:val="fr-FR"/>
        </w:rPr>
      </w:pPr>
      <w:r w:rsidRPr="00D73B60">
        <w:rPr>
          <w:rFonts w:asciiTheme="majorHAnsi" w:hAnsiTheme="majorHAnsi" w:cs="Arial"/>
          <w:sz w:val="24"/>
          <w:szCs w:val="24"/>
          <w:lang w:val="fr-FR"/>
        </w:rPr>
        <w:t xml:space="preserve">Lequel des points suivants (A, B ou C) est l’un des points de ce demi-plan ? </w:t>
      </w:r>
    </w:p>
    <w:p w:rsidR="0094111F" w:rsidRPr="007F42CE" w:rsidRDefault="0094111F" w:rsidP="007F42CE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  <w:lang w:val="fr-FR"/>
        </w:rPr>
      </w:pPr>
      <w:r w:rsidRPr="007F42CE">
        <w:rPr>
          <w:rFonts w:asciiTheme="majorHAnsi" w:hAnsiTheme="majorHAnsi" w:cs="Arial"/>
          <w:sz w:val="24"/>
          <w:szCs w:val="24"/>
          <w:lang w:val="fr-FR"/>
        </w:rPr>
        <w:t>A (777, -1020)</w:t>
      </w:r>
      <w:r w:rsidRPr="007F42CE">
        <w:rPr>
          <w:rFonts w:asciiTheme="majorHAnsi" w:hAnsiTheme="majorHAnsi" w:cs="Arial"/>
          <w:sz w:val="24"/>
          <w:szCs w:val="24"/>
          <w:lang w:val="fr-FR"/>
        </w:rPr>
        <w:tab/>
      </w:r>
      <w:r w:rsidRPr="007F42CE">
        <w:rPr>
          <w:rFonts w:asciiTheme="majorHAnsi" w:hAnsiTheme="majorHAnsi" w:cs="Arial"/>
          <w:sz w:val="24"/>
          <w:szCs w:val="24"/>
          <w:lang w:val="fr-FR"/>
        </w:rPr>
        <w:tab/>
        <w:t>B (888, -1160)</w:t>
      </w:r>
      <w:r w:rsidRPr="007F42CE">
        <w:rPr>
          <w:rFonts w:asciiTheme="majorHAnsi" w:hAnsiTheme="majorHAnsi" w:cs="Arial"/>
          <w:sz w:val="24"/>
          <w:szCs w:val="24"/>
          <w:lang w:val="fr-FR"/>
        </w:rPr>
        <w:tab/>
      </w:r>
      <w:r w:rsidRPr="007F42CE">
        <w:rPr>
          <w:rFonts w:asciiTheme="majorHAnsi" w:hAnsiTheme="majorHAnsi" w:cs="Arial"/>
          <w:sz w:val="24"/>
          <w:szCs w:val="24"/>
          <w:lang w:val="fr-FR"/>
        </w:rPr>
        <w:tab/>
        <w:t>C (999, -1300)</w:t>
      </w:r>
    </w:p>
    <w:p w:rsidR="00B45C74" w:rsidRDefault="00B45C74" w:rsidP="0094111F">
      <w:pPr>
        <w:tabs>
          <w:tab w:val="left" w:pos="910"/>
        </w:tabs>
        <w:jc w:val="both"/>
        <w:rPr>
          <w:rFonts w:asciiTheme="majorHAnsi" w:hAnsiTheme="majorHAnsi" w:cs="Calibri"/>
          <w:sz w:val="24"/>
          <w:szCs w:val="24"/>
        </w:rPr>
      </w:pPr>
    </w:p>
    <w:p w:rsidR="00B45C74" w:rsidRDefault="00B45C74" w:rsidP="0094111F">
      <w:pPr>
        <w:tabs>
          <w:tab w:val="left" w:pos="910"/>
        </w:tabs>
        <w:jc w:val="both"/>
        <w:rPr>
          <w:rFonts w:asciiTheme="majorHAnsi" w:hAnsiTheme="majorHAnsi" w:cs="Calibri"/>
          <w:sz w:val="24"/>
          <w:szCs w:val="24"/>
        </w:rPr>
      </w:pPr>
    </w:p>
    <w:p w:rsidR="00D73B60" w:rsidRDefault="00D73B60" w:rsidP="0094111F">
      <w:pPr>
        <w:tabs>
          <w:tab w:val="left" w:pos="910"/>
        </w:tabs>
        <w:jc w:val="both"/>
        <w:rPr>
          <w:rFonts w:asciiTheme="majorHAnsi" w:hAnsiTheme="majorHAnsi" w:cs="Calibri"/>
          <w:sz w:val="24"/>
          <w:szCs w:val="24"/>
        </w:rPr>
      </w:pPr>
    </w:p>
    <w:p w:rsidR="00D73B60" w:rsidRDefault="00D73B60" w:rsidP="0094111F">
      <w:pPr>
        <w:tabs>
          <w:tab w:val="left" w:pos="910"/>
        </w:tabs>
        <w:jc w:val="both"/>
        <w:rPr>
          <w:rFonts w:asciiTheme="majorHAnsi" w:hAnsiTheme="majorHAnsi" w:cs="Calibri"/>
          <w:sz w:val="24"/>
          <w:szCs w:val="24"/>
        </w:rPr>
      </w:pPr>
    </w:p>
    <w:p w:rsidR="00D73B60" w:rsidRPr="007F42CE" w:rsidRDefault="00D73B60" w:rsidP="0094111F">
      <w:pPr>
        <w:tabs>
          <w:tab w:val="left" w:pos="910"/>
        </w:tabs>
        <w:jc w:val="both"/>
        <w:rPr>
          <w:rFonts w:asciiTheme="majorHAnsi" w:hAnsiTheme="majorHAnsi" w:cs="Calibri"/>
          <w:sz w:val="24"/>
          <w:szCs w:val="24"/>
        </w:rPr>
      </w:pPr>
    </w:p>
    <w:p w:rsidR="0094111F" w:rsidRDefault="00B45C74" w:rsidP="0094111F">
      <w:pPr>
        <w:tabs>
          <w:tab w:val="left" w:pos="910"/>
        </w:tabs>
        <w:jc w:val="both"/>
        <w:rPr>
          <w:rFonts w:asciiTheme="majorHAnsi" w:hAnsiTheme="majorHAnsi" w:cs="Calibri"/>
          <w:sz w:val="24"/>
          <w:szCs w:val="24"/>
        </w:rPr>
      </w:pPr>
      <w:r w:rsidRPr="007F42CE">
        <w:rPr>
          <w:rFonts w:asciiTheme="majorHAnsi" w:hAnsiTheme="majorHAnsi" w:cs="Calibri"/>
          <w:i/>
          <w:sz w:val="24"/>
          <w:szCs w:val="24"/>
        </w:rPr>
        <w:tab/>
      </w:r>
      <w:r w:rsidR="0094111F" w:rsidRPr="007F42CE">
        <w:rPr>
          <w:rFonts w:asciiTheme="majorHAnsi" w:hAnsiTheme="majorHAnsi" w:cs="Calibri"/>
          <w:i/>
          <w:sz w:val="24"/>
          <w:szCs w:val="24"/>
        </w:rPr>
        <w:t>Réponse</w:t>
      </w:r>
      <w:r w:rsidR="0094111F" w:rsidRPr="007F42CE">
        <w:rPr>
          <w:rFonts w:asciiTheme="majorHAnsi" w:hAnsiTheme="majorHAnsi" w:cs="Calibri"/>
          <w:sz w:val="24"/>
          <w:szCs w:val="24"/>
        </w:rPr>
        <w:t> : Le point ______ est un point du demi-plan.</w:t>
      </w:r>
    </w:p>
    <w:p w:rsidR="00401DF8" w:rsidRDefault="00401DF8">
      <w:p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br w:type="page"/>
      </w:r>
    </w:p>
    <w:p w:rsidR="007625B4" w:rsidRDefault="007625B4" w:rsidP="007625B4">
      <w:pPr>
        <w:pStyle w:val="Paragraphedeliste"/>
        <w:numPr>
          <w:ilvl w:val="0"/>
          <w:numId w:val="10"/>
        </w:numPr>
        <w:tabs>
          <w:tab w:val="left" w:pos="910"/>
        </w:tabs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lastRenderedPageBreak/>
        <w:t>Trace la solution du système d’inéquations suivant dans le plan cartésien.</w:t>
      </w:r>
    </w:p>
    <w:p w:rsidR="007625B4" w:rsidRDefault="0060594A" w:rsidP="007625B4">
      <w:pPr>
        <w:tabs>
          <w:tab w:val="left" w:pos="910"/>
        </w:tabs>
        <w:ind w:left="360"/>
        <w:jc w:val="both"/>
        <w:rPr>
          <w:rFonts w:asciiTheme="majorHAnsi" w:eastAsiaTheme="minorEastAsia" w:hAnsiTheme="majorHAnsi" w:cs="Calibr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Calibr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y≤3x-5</m:t>
                  </m:r>
                </m:e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4x+5y&gt;20</m:t>
                  </m:r>
                </m:e>
              </m:eqArr>
            </m:e>
          </m:d>
        </m:oMath>
      </m:oMathPara>
    </w:p>
    <w:p w:rsidR="007625B4" w:rsidRDefault="007625B4" w:rsidP="007625B4">
      <w:pPr>
        <w:tabs>
          <w:tab w:val="left" w:pos="910"/>
        </w:tabs>
        <w:ind w:left="360"/>
        <w:jc w:val="both"/>
        <w:rPr>
          <w:rFonts w:asciiTheme="majorHAnsi" w:hAnsiTheme="majorHAnsi" w:cs="Calibri"/>
          <w:sz w:val="24"/>
          <w:szCs w:val="24"/>
        </w:rPr>
      </w:pPr>
      <w:r w:rsidRPr="007625B4">
        <w:rPr>
          <w:rFonts w:asciiTheme="majorHAnsi" w:hAnsiTheme="majorHAnsi" w:cs="Calibri"/>
          <w:noProof/>
          <w:sz w:val="24"/>
          <w:szCs w:val="24"/>
        </w:rPr>
        <w:drawing>
          <wp:inline distT="0" distB="0" distL="0" distR="0" wp14:anchorId="55E5E734" wp14:editId="747D119B">
            <wp:extent cx="2909720" cy="331997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9985" cy="334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F8" w:rsidRDefault="00401DF8" w:rsidP="007625B4">
      <w:pPr>
        <w:tabs>
          <w:tab w:val="left" w:pos="910"/>
        </w:tabs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837921" w:rsidRDefault="00837921" w:rsidP="00837921">
      <w:pPr>
        <w:pStyle w:val="Paragraphedeliste"/>
        <w:numPr>
          <w:ilvl w:val="0"/>
          <w:numId w:val="10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Résous les inéquations suivantes.</w:t>
      </w:r>
    </w:p>
    <w:p w:rsidR="00837921" w:rsidRPr="00837921" w:rsidRDefault="00837921" w:rsidP="00837921">
      <w:pPr>
        <w:pStyle w:val="Paragraphedeliste"/>
        <w:rPr>
          <w:rFonts w:asciiTheme="majorHAnsi" w:hAnsiTheme="majorHAnsi" w:cs="Calibri"/>
          <w:sz w:val="24"/>
          <w:szCs w:val="24"/>
        </w:rPr>
      </w:pPr>
    </w:p>
    <w:p w:rsidR="0009199D" w:rsidRPr="0009199D" w:rsidRDefault="0009199D" w:rsidP="0009199D">
      <w:pPr>
        <w:pStyle w:val="Paragraphedeliste"/>
        <w:numPr>
          <w:ilvl w:val="0"/>
          <w:numId w:val="15"/>
        </w:numPr>
        <w:spacing w:after="160" w:line="256" w:lineRule="auto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/>
              </w:rPr>
              <m:t>2y-1</m:t>
            </m:r>
          </m:e>
        </m:d>
        <m:r>
          <w:rPr>
            <w:rFonts w:ascii="Cambria Math" w:hAnsi="Cambria Math"/>
          </w:rPr>
          <m:t>≤(16+3y)</m:t>
        </m:r>
      </m:oMath>
      <w:r>
        <w:rPr>
          <w:rFonts w:asciiTheme="majorHAnsi" w:eastAsiaTheme="minorEastAsia" w:hAnsiTheme="majorHAnsi" w:cs="Calibri"/>
        </w:rPr>
        <w:tab/>
        <w:t xml:space="preserve">b) </w:t>
      </w: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4x+3</m:t>
            </m:r>
          </m:e>
        </m:d>
        <m:r>
          <w:rPr>
            <w:rFonts w:ascii="Cambria Math" w:hAnsi="Cambria Math"/>
          </w:rPr>
          <m:t>+4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6x+1</m:t>
            </m:r>
          </m:e>
        </m:d>
        <m:r>
          <w:rPr>
            <w:rFonts w:ascii="Cambria Math" w:hAnsi="Cambria Math"/>
          </w:rPr>
          <m:t>&lt;43</m:t>
        </m:r>
      </m:oMath>
      <w:r>
        <w:rPr>
          <w:rFonts w:asciiTheme="majorHAnsi" w:eastAsiaTheme="minorEastAsia" w:hAnsiTheme="majorHAnsi" w:cs="Calibri"/>
        </w:rPr>
        <w:t xml:space="preserve">     </w:t>
      </w:r>
    </w:p>
    <w:p w:rsidR="0009199D" w:rsidRDefault="0009199D" w:rsidP="0009199D">
      <w:pPr>
        <w:spacing w:after="160" w:line="256" w:lineRule="auto"/>
        <w:rPr>
          <w:rFonts w:asciiTheme="majorHAnsi" w:eastAsiaTheme="minorEastAsia" w:hAnsiTheme="majorHAnsi" w:cs="Calibri"/>
        </w:rPr>
      </w:pPr>
    </w:p>
    <w:p w:rsidR="0009199D" w:rsidRDefault="0009199D" w:rsidP="0009199D">
      <w:pPr>
        <w:spacing w:after="160" w:line="256" w:lineRule="auto"/>
        <w:rPr>
          <w:rFonts w:asciiTheme="majorHAnsi" w:eastAsiaTheme="minorEastAsia" w:hAnsiTheme="majorHAnsi" w:cs="Calibri"/>
        </w:rPr>
      </w:pPr>
    </w:p>
    <w:p w:rsidR="0009199D" w:rsidRDefault="0009199D" w:rsidP="0009199D">
      <w:pPr>
        <w:spacing w:after="160" w:line="256" w:lineRule="auto"/>
        <w:rPr>
          <w:rFonts w:asciiTheme="majorHAnsi" w:eastAsiaTheme="minorEastAsia" w:hAnsiTheme="majorHAnsi" w:cs="Calibri"/>
        </w:rPr>
      </w:pPr>
    </w:p>
    <w:p w:rsidR="0009199D" w:rsidRDefault="0009199D" w:rsidP="0009199D">
      <w:pPr>
        <w:spacing w:after="160" w:line="256" w:lineRule="auto"/>
        <w:rPr>
          <w:rFonts w:asciiTheme="majorHAnsi" w:eastAsiaTheme="minorEastAsia" w:hAnsiTheme="majorHAnsi" w:cs="Calibri"/>
        </w:rPr>
      </w:pPr>
    </w:p>
    <w:p w:rsidR="0009199D" w:rsidRDefault="0009199D" w:rsidP="0009199D">
      <w:pPr>
        <w:spacing w:after="160" w:line="256" w:lineRule="auto"/>
        <w:rPr>
          <w:rFonts w:asciiTheme="majorHAnsi" w:eastAsiaTheme="minorEastAsia" w:hAnsiTheme="majorHAnsi" w:cs="Calibri"/>
        </w:rPr>
      </w:pPr>
    </w:p>
    <w:p w:rsidR="0009199D" w:rsidRDefault="0009199D" w:rsidP="0009199D">
      <w:pPr>
        <w:spacing w:after="160" w:line="256" w:lineRule="auto"/>
        <w:ind w:left="360"/>
        <w:rPr>
          <w:rFonts w:asciiTheme="majorHAnsi" w:eastAsiaTheme="minorEastAsia" w:hAnsiTheme="majorHAnsi" w:cs="Calibri"/>
        </w:rPr>
      </w:pPr>
    </w:p>
    <w:p w:rsidR="0009199D" w:rsidRDefault="0009199D" w:rsidP="0009199D">
      <w:pPr>
        <w:spacing w:after="160" w:line="256" w:lineRule="auto"/>
        <w:ind w:left="360"/>
        <w:rPr>
          <w:rFonts w:asciiTheme="majorHAnsi" w:eastAsiaTheme="minorEastAsia" w:hAnsiTheme="majorHAnsi" w:cs="Calibri"/>
        </w:rPr>
      </w:pPr>
      <w:r>
        <w:rPr>
          <w:rFonts w:asciiTheme="majorHAnsi" w:eastAsiaTheme="minorEastAsia" w:hAnsiTheme="majorHAnsi" w:cs="Calibri"/>
        </w:rPr>
        <w:t xml:space="preserve">c) </w:t>
      </w: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5x+1</m:t>
            </m:r>
          </m:e>
        </m:d>
        <m:r>
          <w:rPr>
            <w:rFonts w:ascii="Cambria Math" w:eastAsiaTheme="minorEastAsia" w:hAnsi="Cambria Math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2x-2</m:t>
            </m:r>
          </m:e>
        </m:d>
        <m:r>
          <w:rPr>
            <w:rFonts w:ascii="Cambria Math" w:eastAsiaTheme="minorEastAsia" w:hAnsi="Cambria Math"/>
          </w:rPr>
          <m:t>&gt;5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4x-2</m:t>
            </m:r>
          </m:e>
        </m:d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3x+1</m:t>
            </m:r>
          </m:e>
        </m:d>
      </m:oMath>
      <w:r>
        <w:rPr>
          <w:rFonts w:asciiTheme="majorHAnsi" w:eastAsiaTheme="minorEastAsia" w:hAnsiTheme="majorHAnsi" w:cs="Calibri"/>
        </w:rPr>
        <w:tab/>
      </w:r>
    </w:p>
    <w:p w:rsidR="0009199D" w:rsidRDefault="0009199D" w:rsidP="0009199D">
      <w:pPr>
        <w:spacing w:after="160" w:line="256" w:lineRule="auto"/>
        <w:rPr>
          <w:rFonts w:asciiTheme="majorHAnsi" w:eastAsiaTheme="minorEastAsia" w:hAnsiTheme="majorHAnsi" w:cs="Calibri"/>
        </w:rPr>
      </w:pPr>
    </w:p>
    <w:p w:rsidR="0009199D" w:rsidRDefault="0009199D" w:rsidP="0009199D">
      <w:pPr>
        <w:spacing w:after="160" w:line="256" w:lineRule="auto"/>
        <w:rPr>
          <w:rFonts w:asciiTheme="majorHAnsi" w:eastAsiaTheme="minorEastAsia" w:hAnsiTheme="majorHAnsi" w:cs="Calibri"/>
        </w:rPr>
      </w:pPr>
    </w:p>
    <w:p w:rsidR="0009199D" w:rsidRDefault="0009199D" w:rsidP="0009199D">
      <w:pPr>
        <w:spacing w:after="160" w:line="256" w:lineRule="auto"/>
        <w:rPr>
          <w:rFonts w:asciiTheme="majorHAnsi" w:eastAsiaTheme="minorEastAsia" w:hAnsiTheme="majorHAnsi" w:cs="Calibri"/>
        </w:rPr>
      </w:pPr>
    </w:p>
    <w:p w:rsidR="0009199D" w:rsidRPr="0009199D" w:rsidRDefault="0009199D" w:rsidP="0009199D">
      <w:pPr>
        <w:spacing w:after="160" w:line="256" w:lineRule="auto"/>
        <w:rPr>
          <w:rFonts w:ascii="Cambria Math" w:hAnsi="Cambria Math"/>
          <w:oMath/>
        </w:rPr>
      </w:pPr>
    </w:p>
    <w:p w:rsidR="007625B4" w:rsidRPr="007625B4" w:rsidRDefault="007625B4" w:rsidP="00DD5F65">
      <w:pPr>
        <w:tabs>
          <w:tab w:val="left" w:pos="910"/>
        </w:tabs>
        <w:jc w:val="both"/>
        <w:rPr>
          <w:rFonts w:asciiTheme="majorHAnsi" w:hAnsiTheme="majorHAnsi" w:cs="Calibri"/>
          <w:sz w:val="24"/>
          <w:szCs w:val="24"/>
        </w:rPr>
      </w:pPr>
    </w:p>
    <w:sectPr w:rsidR="007625B4" w:rsidRPr="007625B4" w:rsidSect="006135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4A" w:rsidRDefault="0060594A" w:rsidP="00135341">
      <w:pPr>
        <w:spacing w:after="0" w:line="240" w:lineRule="auto"/>
      </w:pPr>
      <w:r>
        <w:separator/>
      </w:r>
    </w:p>
  </w:endnote>
  <w:endnote w:type="continuationSeparator" w:id="0">
    <w:p w:rsidR="0060594A" w:rsidRDefault="0060594A" w:rsidP="0013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30" w:rsidRDefault="004435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30" w:rsidRDefault="004435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30" w:rsidRDefault="004435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4A" w:rsidRDefault="0060594A" w:rsidP="00135341">
      <w:pPr>
        <w:spacing w:after="0" w:line="240" w:lineRule="auto"/>
      </w:pPr>
      <w:r>
        <w:separator/>
      </w:r>
    </w:p>
  </w:footnote>
  <w:footnote w:type="continuationSeparator" w:id="0">
    <w:p w:rsidR="0060594A" w:rsidRDefault="0060594A" w:rsidP="0013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30" w:rsidRDefault="004435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30" w:rsidRDefault="004435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30" w:rsidRDefault="004435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9FC"/>
    <w:multiLevelType w:val="hybridMultilevel"/>
    <w:tmpl w:val="4E9E70E4"/>
    <w:lvl w:ilvl="0" w:tplc="444ED8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1330A"/>
    <w:multiLevelType w:val="hybridMultilevel"/>
    <w:tmpl w:val="0C50941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4ED"/>
    <w:multiLevelType w:val="hybridMultilevel"/>
    <w:tmpl w:val="78BC2A4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60DF0"/>
    <w:multiLevelType w:val="hybridMultilevel"/>
    <w:tmpl w:val="6916DE9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79A"/>
    <w:multiLevelType w:val="hybridMultilevel"/>
    <w:tmpl w:val="4268EAB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7384"/>
    <w:multiLevelType w:val="hybridMultilevel"/>
    <w:tmpl w:val="856E3BC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E66CD"/>
    <w:multiLevelType w:val="hybridMultilevel"/>
    <w:tmpl w:val="746814A2"/>
    <w:lvl w:ilvl="0" w:tplc="0C0C0017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60" w:hanging="360"/>
      </w:pPr>
    </w:lvl>
    <w:lvl w:ilvl="2" w:tplc="0C0C001B" w:tentative="1">
      <w:start w:val="1"/>
      <w:numFmt w:val="lowerRoman"/>
      <w:lvlText w:val="%3."/>
      <w:lvlJc w:val="right"/>
      <w:pPr>
        <w:ind w:left="3180" w:hanging="180"/>
      </w:pPr>
    </w:lvl>
    <w:lvl w:ilvl="3" w:tplc="0C0C000F" w:tentative="1">
      <w:start w:val="1"/>
      <w:numFmt w:val="decimal"/>
      <w:lvlText w:val="%4."/>
      <w:lvlJc w:val="left"/>
      <w:pPr>
        <w:ind w:left="3900" w:hanging="360"/>
      </w:pPr>
    </w:lvl>
    <w:lvl w:ilvl="4" w:tplc="0C0C0019" w:tentative="1">
      <w:start w:val="1"/>
      <w:numFmt w:val="lowerLetter"/>
      <w:lvlText w:val="%5."/>
      <w:lvlJc w:val="left"/>
      <w:pPr>
        <w:ind w:left="4620" w:hanging="360"/>
      </w:pPr>
    </w:lvl>
    <w:lvl w:ilvl="5" w:tplc="0C0C001B" w:tentative="1">
      <w:start w:val="1"/>
      <w:numFmt w:val="lowerRoman"/>
      <w:lvlText w:val="%6."/>
      <w:lvlJc w:val="right"/>
      <w:pPr>
        <w:ind w:left="5340" w:hanging="180"/>
      </w:pPr>
    </w:lvl>
    <w:lvl w:ilvl="6" w:tplc="0C0C000F" w:tentative="1">
      <w:start w:val="1"/>
      <w:numFmt w:val="decimal"/>
      <w:lvlText w:val="%7."/>
      <w:lvlJc w:val="left"/>
      <w:pPr>
        <w:ind w:left="6060" w:hanging="360"/>
      </w:pPr>
    </w:lvl>
    <w:lvl w:ilvl="7" w:tplc="0C0C0019" w:tentative="1">
      <w:start w:val="1"/>
      <w:numFmt w:val="lowerLetter"/>
      <w:lvlText w:val="%8."/>
      <w:lvlJc w:val="left"/>
      <w:pPr>
        <w:ind w:left="6780" w:hanging="360"/>
      </w:pPr>
    </w:lvl>
    <w:lvl w:ilvl="8" w:tplc="0C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482322B0"/>
    <w:multiLevelType w:val="hybridMultilevel"/>
    <w:tmpl w:val="9DFC3D52"/>
    <w:lvl w:ilvl="0" w:tplc="BAB06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03C76"/>
    <w:multiLevelType w:val="hybridMultilevel"/>
    <w:tmpl w:val="6584EE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5CA390">
      <w:start w:val="1"/>
      <w:numFmt w:val="decimal"/>
      <w:lvlText w:val="%2)"/>
      <w:lvlJc w:val="left"/>
      <w:pPr>
        <w:ind w:left="1440" w:hanging="360"/>
      </w:pPr>
      <w:rPr>
        <w:sz w:val="1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E55F7"/>
    <w:multiLevelType w:val="hybridMultilevel"/>
    <w:tmpl w:val="46A0CF20"/>
    <w:lvl w:ilvl="0" w:tplc="95EAA25C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4F87"/>
    <w:multiLevelType w:val="hybridMultilevel"/>
    <w:tmpl w:val="25AA66E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62499"/>
    <w:multiLevelType w:val="hybridMultilevel"/>
    <w:tmpl w:val="ECE6E0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6141C"/>
    <w:multiLevelType w:val="hybridMultilevel"/>
    <w:tmpl w:val="31CCEC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D1BEF"/>
    <w:multiLevelType w:val="hybridMultilevel"/>
    <w:tmpl w:val="7EF4EC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B791B"/>
    <w:multiLevelType w:val="hybridMultilevel"/>
    <w:tmpl w:val="E648087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087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41"/>
    <w:rsid w:val="000860CB"/>
    <w:rsid w:val="00087A3A"/>
    <w:rsid w:val="0009199D"/>
    <w:rsid w:val="000B374D"/>
    <w:rsid w:val="000B580D"/>
    <w:rsid w:val="000E1064"/>
    <w:rsid w:val="00135341"/>
    <w:rsid w:val="001F32D1"/>
    <w:rsid w:val="002366AE"/>
    <w:rsid w:val="002441B4"/>
    <w:rsid w:val="002528F9"/>
    <w:rsid w:val="002E10D4"/>
    <w:rsid w:val="00311160"/>
    <w:rsid w:val="00401DF8"/>
    <w:rsid w:val="00443530"/>
    <w:rsid w:val="004E2565"/>
    <w:rsid w:val="0060594A"/>
    <w:rsid w:val="006135FD"/>
    <w:rsid w:val="006804FE"/>
    <w:rsid w:val="007625B4"/>
    <w:rsid w:val="00781DFE"/>
    <w:rsid w:val="00786D54"/>
    <w:rsid w:val="007F42CE"/>
    <w:rsid w:val="00837921"/>
    <w:rsid w:val="008538A9"/>
    <w:rsid w:val="0089031B"/>
    <w:rsid w:val="008C3BE7"/>
    <w:rsid w:val="0094111F"/>
    <w:rsid w:val="00970326"/>
    <w:rsid w:val="009A63E8"/>
    <w:rsid w:val="00A2341A"/>
    <w:rsid w:val="00B12F79"/>
    <w:rsid w:val="00B45C74"/>
    <w:rsid w:val="00B7150B"/>
    <w:rsid w:val="00CA0732"/>
    <w:rsid w:val="00CA2A1B"/>
    <w:rsid w:val="00CA788D"/>
    <w:rsid w:val="00CD0280"/>
    <w:rsid w:val="00D079DF"/>
    <w:rsid w:val="00D23A23"/>
    <w:rsid w:val="00D33721"/>
    <w:rsid w:val="00D73B60"/>
    <w:rsid w:val="00DD5F65"/>
    <w:rsid w:val="00E11D32"/>
    <w:rsid w:val="00E42400"/>
    <w:rsid w:val="00EB65A3"/>
    <w:rsid w:val="00F45E0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BF369-3CEA-4293-8163-46E7CF09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341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135341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135341"/>
    <w:rPr>
      <w:rFonts w:eastAsiaTheme="minorEastAsia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nhideWhenUsed/>
    <w:rsid w:val="0013534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34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A073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43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530"/>
  </w:style>
  <w:style w:type="paragraph" w:styleId="Pieddepage">
    <w:name w:val="footer"/>
    <w:basedOn w:val="Normal"/>
    <w:link w:val="PieddepageCar"/>
    <w:uiPriority w:val="99"/>
    <w:unhideWhenUsed/>
    <w:rsid w:val="004435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530"/>
  </w:style>
  <w:style w:type="paragraph" w:styleId="Sansinterligne">
    <w:name w:val="No Spacing"/>
    <w:uiPriority w:val="1"/>
    <w:qFormat/>
    <w:rsid w:val="007F42CE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F4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42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6A59-8D33-40D0-A309-19DF9202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Dautruche Carine</dc:creator>
  <cp:lastModifiedBy>Meggie Blanchette</cp:lastModifiedBy>
  <cp:revision>8</cp:revision>
  <cp:lastPrinted>2019-11-27T19:16:00Z</cp:lastPrinted>
  <dcterms:created xsi:type="dcterms:W3CDTF">2019-11-27T17:07:00Z</dcterms:created>
  <dcterms:modified xsi:type="dcterms:W3CDTF">2019-11-28T19:01:00Z</dcterms:modified>
</cp:coreProperties>
</file>